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47"/>
        <w:tblW w:w="9889" w:type="dxa"/>
        <w:tblCellMar>
          <w:left w:w="0" w:type="dxa"/>
          <w:right w:w="0" w:type="dxa"/>
        </w:tblCellMar>
        <w:tblLook w:val="04A0" w:firstRow="1" w:lastRow="0" w:firstColumn="1" w:lastColumn="0" w:noHBand="0" w:noVBand="1"/>
      </w:tblPr>
      <w:tblGrid>
        <w:gridCol w:w="6680"/>
        <w:gridCol w:w="3209"/>
      </w:tblGrid>
      <w:tr w:rsidR="00A72687" w:rsidRPr="006D52ED" w:rsidTr="00A72687">
        <w:trPr>
          <w:trHeight w:val="1573"/>
        </w:trPr>
        <w:tc>
          <w:tcPr>
            <w:tcW w:w="9889"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rsidR="00A72687" w:rsidRPr="006D52ED" w:rsidRDefault="00A72687" w:rsidP="00A72687">
            <w:pPr>
              <w:spacing w:after="0" w:line="240" w:lineRule="auto"/>
              <w:jc w:val="center"/>
              <w:textAlignment w:val="baseline"/>
              <w:rPr>
                <w:rFonts w:ascii="Arial" w:eastAsia="Times New Roman" w:hAnsi="Arial" w:cs="Arial"/>
                <w:sz w:val="36"/>
                <w:szCs w:val="36"/>
              </w:rPr>
            </w:pPr>
            <w:r>
              <w:rPr>
                <w:noProof/>
              </w:rPr>
              <w:drawing>
                <wp:inline distT="0" distB="0" distL="0" distR="0" wp14:anchorId="44A733DD" wp14:editId="5D7D8CC2">
                  <wp:extent cx="6115050" cy="1362075"/>
                  <wp:effectExtent l="0" t="0" r="0" b="0"/>
                  <wp:docPr id="1" name="Рисунок 1" descr="Учреждение здравоохранения &quot;Витебский областной эндокринологический диспанс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реждение здравоохранения &quot;Витебский областной эндокринологический диспансер&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362075"/>
                          </a:xfrm>
                          <a:prstGeom prst="rect">
                            <a:avLst/>
                          </a:prstGeom>
                          <a:noFill/>
                          <a:ln>
                            <a:noFill/>
                          </a:ln>
                        </pic:spPr>
                      </pic:pic>
                    </a:graphicData>
                  </a:graphic>
                </wp:inline>
              </w:drawing>
            </w:r>
            <w:r w:rsidRPr="00A72687">
              <w:rPr>
                <w:rFonts w:ascii="Times New Roman" w:eastAsia="Times New Roman" w:hAnsi="Times New Roman" w:cs="Times New Roman"/>
                <w:color w:val="000000"/>
                <w:kern w:val="24"/>
                <w:sz w:val="32"/>
                <w:szCs w:val="32"/>
              </w:rPr>
              <w:t xml:space="preserve">Гуманитарный проект  </w:t>
            </w:r>
            <w:r>
              <w:rPr>
                <w:rFonts w:ascii="Times New Roman" w:eastAsia="Times New Roman" w:hAnsi="Times New Roman" w:cs="Times New Roman"/>
                <w:color w:val="000000"/>
                <w:kern w:val="24"/>
                <w:sz w:val="32"/>
                <w:szCs w:val="32"/>
              </w:rPr>
              <w:t>УЗ «Витебский областной эндокринологический диспансер»</w:t>
            </w: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03484E">
            <w:pPr>
              <w:spacing w:after="0" w:line="240" w:lineRule="auto"/>
              <w:ind w:left="547" w:hanging="547"/>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1.  Наименование проекта: </w:t>
            </w:r>
            <w:r>
              <w:rPr>
                <w:rFonts w:ascii="Times New Roman" w:eastAsia="Times New Roman" w:hAnsi="Times New Roman" w:cs="Times New Roman"/>
                <w:color w:val="000000"/>
                <w:kern w:val="24"/>
                <w:sz w:val="28"/>
                <w:szCs w:val="28"/>
              </w:rPr>
              <w:t xml:space="preserve"> </w:t>
            </w:r>
            <w:r w:rsidRPr="00F87753">
              <w:rPr>
                <w:rFonts w:ascii="Times New Roman" w:eastAsia="Times New Roman" w:hAnsi="Times New Roman" w:cs="Times New Roman"/>
                <w:b/>
                <w:color w:val="000000"/>
                <w:kern w:val="24"/>
                <w:sz w:val="28"/>
                <w:szCs w:val="28"/>
              </w:rPr>
              <w:t>«</w:t>
            </w:r>
            <w:r w:rsidR="0003484E">
              <w:rPr>
                <w:rFonts w:ascii="Times New Roman" w:eastAsia="Times New Roman" w:hAnsi="Times New Roman" w:cs="Times New Roman"/>
                <w:b/>
                <w:color w:val="000000"/>
                <w:kern w:val="24"/>
                <w:sz w:val="28"/>
                <w:szCs w:val="28"/>
              </w:rPr>
              <w:t>Эндокринное здоровье</w:t>
            </w:r>
            <w:r w:rsidRPr="00F87753">
              <w:rPr>
                <w:rFonts w:ascii="Times New Roman" w:eastAsia="Times New Roman" w:hAnsi="Times New Roman" w:cs="Times New Roman"/>
                <w:b/>
                <w:color w:val="000000"/>
                <w:kern w:val="24"/>
                <w:sz w:val="28"/>
                <w:szCs w:val="28"/>
              </w:rPr>
              <w:t>»</w:t>
            </w: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311193">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2. Срок реализации проекта: </w:t>
            </w:r>
            <w:r>
              <w:rPr>
                <w:rFonts w:ascii="Times New Roman" w:eastAsia="Times New Roman" w:hAnsi="Times New Roman" w:cs="Times New Roman"/>
                <w:color w:val="000000"/>
                <w:kern w:val="24"/>
                <w:sz w:val="28"/>
                <w:szCs w:val="28"/>
              </w:rPr>
              <w:t>202</w:t>
            </w:r>
            <w:r w:rsidR="00311193">
              <w:rPr>
                <w:rFonts w:ascii="Times New Roman" w:eastAsia="Times New Roman" w:hAnsi="Times New Roman" w:cs="Times New Roman"/>
                <w:color w:val="000000"/>
                <w:kern w:val="24"/>
                <w:sz w:val="28"/>
                <w:szCs w:val="28"/>
              </w:rPr>
              <w:t>1</w:t>
            </w:r>
            <w:r>
              <w:rPr>
                <w:rFonts w:ascii="Times New Roman" w:eastAsia="Times New Roman" w:hAnsi="Times New Roman" w:cs="Times New Roman"/>
                <w:color w:val="000000"/>
                <w:kern w:val="24"/>
                <w:sz w:val="28"/>
                <w:szCs w:val="28"/>
              </w:rPr>
              <w:t>-202</w:t>
            </w:r>
            <w:r w:rsidR="00311193">
              <w:rPr>
                <w:rFonts w:ascii="Times New Roman" w:eastAsia="Times New Roman" w:hAnsi="Times New Roman" w:cs="Times New Roman"/>
                <w:color w:val="000000"/>
                <w:kern w:val="24"/>
                <w:sz w:val="28"/>
                <w:szCs w:val="28"/>
              </w:rPr>
              <w:t>3</w:t>
            </w:r>
            <w:r>
              <w:rPr>
                <w:rFonts w:ascii="Times New Roman" w:eastAsia="Times New Roman" w:hAnsi="Times New Roman" w:cs="Times New Roman"/>
                <w:color w:val="000000"/>
                <w:kern w:val="24"/>
                <w:sz w:val="28"/>
                <w:szCs w:val="28"/>
              </w:rPr>
              <w:t xml:space="preserve"> года</w:t>
            </w: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CE1E07">
            <w:pPr>
              <w:spacing w:after="0" w:line="240" w:lineRule="auto"/>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3. Организация –</w:t>
            </w:r>
            <w:r>
              <w:rPr>
                <w:rFonts w:ascii="Times New Roman" w:eastAsia="Times New Roman" w:hAnsi="Times New Roman" w:cs="Times New Roman"/>
                <w:color w:val="000000"/>
                <w:kern w:val="24"/>
                <w:sz w:val="28"/>
                <w:szCs w:val="28"/>
              </w:rPr>
              <w:t xml:space="preserve"> </w:t>
            </w:r>
            <w:r w:rsidRPr="006D52ED">
              <w:rPr>
                <w:rFonts w:ascii="Times New Roman" w:eastAsia="Times New Roman" w:hAnsi="Times New Roman" w:cs="Times New Roman"/>
                <w:color w:val="000000"/>
                <w:kern w:val="24"/>
                <w:sz w:val="28"/>
                <w:szCs w:val="28"/>
              </w:rPr>
              <w:t>заявитель, предлагающая проект:</w:t>
            </w:r>
            <w:r>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32"/>
                <w:szCs w:val="32"/>
              </w:rPr>
              <w:t xml:space="preserve"> УЗ «Витебский областной эндокринологический диспансер»</w:t>
            </w: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62309E">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4. Цели проекта:</w:t>
            </w:r>
            <w:r w:rsidR="001C4A7D">
              <w:rPr>
                <w:rFonts w:ascii="Times New Roman" w:eastAsia="Times New Roman" w:hAnsi="Times New Roman" w:cs="Times New Roman"/>
                <w:color w:val="000000"/>
                <w:kern w:val="24"/>
                <w:sz w:val="28"/>
                <w:szCs w:val="28"/>
              </w:rPr>
              <w:t xml:space="preserve"> </w:t>
            </w:r>
            <w:r w:rsidR="001C4A7D" w:rsidRPr="00F87753">
              <w:rPr>
                <w:rFonts w:ascii="Times New Roman" w:eastAsia="Times New Roman" w:hAnsi="Times New Roman" w:cs="Times New Roman"/>
                <w:b/>
                <w:color w:val="000000"/>
                <w:kern w:val="24"/>
                <w:sz w:val="28"/>
                <w:szCs w:val="28"/>
              </w:rPr>
              <w:t>профилактика и диагностика  эндокринной патологии на ранних этапах развития, сн</w:t>
            </w:r>
            <w:r w:rsidR="0070395D" w:rsidRPr="00F87753">
              <w:rPr>
                <w:rFonts w:ascii="Times New Roman" w:eastAsia="Times New Roman" w:hAnsi="Times New Roman" w:cs="Times New Roman"/>
                <w:b/>
                <w:color w:val="000000"/>
                <w:kern w:val="24"/>
                <w:sz w:val="28"/>
                <w:szCs w:val="28"/>
              </w:rPr>
              <w:t>ижение смертности и летальности</w:t>
            </w:r>
            <w:r w:rsidR="0003484E">
              <w:rPr>
                <w:rFonts w:ascii="Times New Roman" w:eastAsia="Times New Roman" w:hAnsi="Times New Roman" w:cs="Times New Roman"/>
                <w:b/>
                <w:color w:val="000000"/>
                <w:kern w:val="24"/>
                <w:sz w:val="28"/>
                <w:szCs w:val="28"/>
              </w:rPr>
              <w:t xml:space="preserve"> по причине эндокринных заболеваний</w:t>
            </w:r>
            <w:r w:rsidR="0070395D" w:rsidRPr="00F87753">
              <w:rPr>
                <w:rFonts w:ascii="Times New Roman" w:eastAsia="Times New Roman" w:hAnsi="Times New Roman" w:cs="Times New Roman"/>
                <w:b/>
                <w:color w:val="000000"/>
                <w:kern w:val="24"/>
                <w:sz w:val="28"/>
                <w:szCs w:val="28"/>
              </w:rPr>
              <w:t xml:space="preserve">. </w:t>
            </w:r>
            <w:r w:rsidR="0070395D" w:rsidRPr="00F87753">
              <w:rPr>
                <w:rFonts w:ascii="Times New Roman" w:eastAsia="Times New Roman" w:hAnsi="Times New Roman" w:cs="Times New Roman"/>
                <w:b/>
                <w:bCs/>
                <w:kern w:val="36"/>
                <w:sz w:val="28"/>
                <w:szCs w:val="28"/>
              </w:rPr>
              <w:t xml:space="preserve"> Повышение качества оказываемой лечебн</w:t>
            </w:r>
            <w:proofErr w:type="gramStart"/>
            <w:r w:rsidR="0070395D" w:rsidRPr="00F87753">
              <w:rPr>
                <w:rFonts w:ascii="Times New Roman" w:eastAsia="Times New Roman" w:hAnsi="Times New Roman" w:cs="Times New Roman"/>
                <w:b/>
                <w:bCs/>
                <w:kern w:val="36"/>
                <w:sz w:val="28"/>
                <w:szCs w:val="28"/>
              </w:rPr>
              <w:t>о</w:t>
            </w:r>
            <w:r w:rsidR="0003484E">
              <w:rPr>
                <w:rFonts w:ascii="Times New Roman" w:eastAsia="Times New Roman" w:hAnsi="Times New Roman" w:cs="Times New Roman"/>
                <w:b/>
                <w:bCs/>
                <w:kern w:val="36"/>
                <w:sz w:val="28"/>
                <w:szCs w:val="28"/>
              </w:rPr>
              <w:t>-</w:t>
            </w:r>
            <w:proofErr w:type="gramEnd"/>
            <w:r w:rsidR="0070395D" w:rsidRPr="00F87753">
              <w:rPr>
                <w:rFonts w:ascii="Times New Roman" w:eastAsia="Times New Roman" w:hAnsi="Times New Roman" w:cs="Times New Roman"/>
                <w:b/>
                <w:bCs/>
                <w:kern w:val="36"/>
                <w:sz w:val="28"/>
                <w:szCs w:val="28"/>
              </w:rPr>
              <w:t xml:space="preserve"> диагностической помощи населению </w:t>
            </w:r>
            <w:r w:rsidR="0062309E">
              <w:rPr>
                <w:rFonts w:ascii="Times New Roman" w:eastAsia="Times New Roman" w:hAnsi="Times New Roman" w:cs="Times New Roman"/>
                <w:b/>
                <w:bCs/>
                <w:kern w:val="36"/>
                <w:sz w:val="28"/>
                <w:szCs w:val="28"/>
              </w:rPr>
              <w:t>Витебской области</w:t>
            </w:r>
            <w:r w:rsidR="0070395D" w:rsidRPr="00F87753">
              <w:rPr>
                <w:rFonts w:ascii="Times New Roman" w:eastAsia="Times New Roman" w:hAnsi="Times New Roman" w:cs="Times New Roman"/>
                <w:b/>
                <w:bCs/>
                <w:kern w:val="36"/>
                <w:sz w:val="28"/>
                <w:szCs w:val="28"/>
              </w:rPr>
              <w:t xml:space="preserve">, снижение риска </w:t>
            </w:r>
            <w:r w:rsidR="00AB0AF2" w:rsidRPr="00F87753">
              <w:rPr>
                <w:rFonts w:ascii="Times New Roman" w:eastAsia="Times New Roman" w:hAnsi="Times New Roman" w:cs="Times New Roman"/>
                <w:b/>
                <w:bCs/>
                <w:kern w:val="36"/>
                <w:sz w:val="28"/>
                <w:szCs w:val="28"/>
              </w:rPr>
              <w:t xml:space="preserve">развития </w:t>
            </w:r>
            <w:r w:rsidR="0003484E">
              <w:rPr>
                <w:rFonts w:ascii="Times New Roman" w:eastAsia="Times New Roman" w:hAnsi="Times New Roman" w:cs="Times New Roman"/>
                <w:b/>
                <w:bCs/>
                <w:kern w:val="36"/>
                <w:sz w:val="28"/>
                <w:szCs w:val="28"/>
              </w:rPr>
              <w:t xml:space="preserve"> и своевременное выявление </w:t>
            </w:r>
            <w:r w:rsidR="00AB0AF2" w:rsidRPr="00F87753">
              <w:rPr>
                <w:rFonts w:ascii="Times New Roman" w:eastAsia="Times New Roman" w:hAnsi="Times New Roman" w:cs="Times New Roman"/>
                <w:b/>
                <w:bCs/>
                <w:kern w:val="36"/>
                <w:sz w:val="28"/>
                <w:szCs w:val="28"/>
              </w:rPr>
              <w:t>осложнений заболеваний.</w:t>
            </w: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Default="00A72687" w:rsidP="00A72687">
            <w:pPr>
              <w:spacing w:after="0" w:line="240" w:lineRule="auto"/>
              <w:jc w:val="both"/>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t xml:space="preserve">5. Задачи, планируемые к </w:t>
            </w:r>
            <w:r w:rsidRPr="006D52ED">
              <w:rPr>
                <w:rFonts w:ascii="Times New Roman" w:eastAsia="Times New Roman" w:hAnsi="Times New Roman" w:cs="Times New Roman"/>
                <w:color w:val="000000"/>
                <w:kern w:val="24"/>
                <w:sz w:val="26"/>
                <w:szCs w:val="26"/>
              </w:rPr>
              <w:t>выполнению в рамках реализации проекта</w:t>
            </w:r>
            <w:r w:rsidRPr="006D52ED">
              <w:rPr>
                <w:rFonts w:ascii="Times New Roman" w:eastAsia="Times New Roman" w:hAnsi="Times New Roman" w:cs="Times New Roman"/>
                <w:color w:val="000000"/>
                <w:kern w:val="24"/>
                <w:sz w:val="28"/>
                <w:szCs w:val="28"/>
              </w:rPr>
              <w:t xml:space="preserve">: </w:t>
            </w:r>
          </w:p>
          <w:p w:rsidR="0062309E" w:rsidRDefault="0062309E" w:rsidP="00A72687">
            <w:pPr>
              <w:spacing w:after="0" w:line="240" w:lineRule="auto"/>
              <w:jc w:val="both"/>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раннее выявление патологии щитовидной железы, осложнений сахарного диабета;</w:t>
            </w:r>
          </w:p>
          <w:p w:rsidR="00AB0AF2" w:rsidRDefault="0062309E" w:rsidP="00A72687">
            <w:pPr>
              <w:spacing w:after="0" w:line="240" w:lineRule="auto"/>
              <w:jc w:val="both"/>
              <w:textAlignment w:val="baseline"/>
              <w:rPr>
                <w:rFonts w:ascii="Times New Roman" w:eastAsia="Times New Roman" w:hAnsi="Times New Roman" w:cs="Times New Roman"/>
                <w:sz w:val="28"/>
                <w:szCs w:val="28"/>
              </w:rPr>
            </w:pPr>
            <w:r w:rsidRPr="0062309E">
              <w:rPr>
                <w:rFonts w:ascii="Times New Roman" w:eastAsia="Times New Roman" w:hAnsi="Times New Roman" w:cs="Times New Roman"/>
                <w:sz w:val="28"/>
                <w:szCs w:val="28"/>
              </w:rPr>
              <w:t>- о</w:t>
            </w:r>
            <w:r w:rsidR="00AB0AF2" w:rsidRPr="0062309E">
              <w:rPr>
                <w:rFonts w:ascii="Times New Roman" w:eastAsia="Times New Roman" w:hAnsi="Times New Roman" w:cs="Times New Roman"/>
                <w:sz w:val="28"/>
                <w:szCs w:val="28"/>
              </w:rPr>
              <w:t>рганизация лечебно-диагностической работы на более высоком уровне</w:t>
            </w:r>
            <w:r>
              <w:rPr>
                <w:rFonts w:ascii="Times New Roman" w:eastAsia="Times New Roman" w:hAnsi="Times New Roman" w:cs="Times New Roman"/>
                <w:sz w:val="28"/>
                <w:szCs w:val="28"/>
              </w:rPr>
              <w:t>;</w:t>
            </w:r>
          </w:p>
          <w:p w:rsidR="0062309E" w:rsidRDefault="0062309E" w:rsidP="00A72687">
            <w:pPr>
              <w:spacing w:after="0" w:line="240" w:lineRule="auto"/>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sz w:val="28"/>
                <w:szCs w:val="28"/>
              </w:rPr>
              <w:t>- совершенствование диагностического поиска.</w:t>
            </w:r>
          </w:p>
          <w:p w:rsidR="00CE1E07" w:rsidRPr="00F87753" w:rsidRDefault="00CE1E07" w:rsidP="00A72687">
            <w:pPr>
              <w:spacing w:after="0" w:line="240" w:lineRule="auto"/>
              <w:jc w:val="both"/>
              <w:textAlignment w:val="baseline"/>
              <w:rPr>
                <w:rFonts w:ascii="Times New Roman" w:eastAsia="Times New Roman" w:hAnsi="Times New Roman" w:cs="Times New Roman"/>
                <w:b/>
                <w:sz w:val="28"/>
                <w:szCs w:val="28"/>
              </w:rPr>
            </w:pP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A72687">
            <w:pPr>
              <w:spacing w:after="0" w:line="240" w:lineRule="auto"/>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6. Целевая группа:</w:t>
            </w:r>
            <w:r w:rsidR="009071F5">
              <w:rPr>
                <w:rFonts w:ascii="Times New Roman" w:eastAsia="Times New Roman" w:hAnsi="Times New Roman" w:cs="Times New Roman"/>
                <w:color w:val="000000"/>
                <w:kern w:val="24"/>
                <w:sz w:val="28"/>
                <w:szCs w:val="28"/>
              </w:rPr>
              <w:t xml:space="preserve"> </w:t>
            </w:r>
            <w:r w:rsidR="009071F5" w:rsidRPr="00F87753">
              <w:rPr>
                <w:rFonts w:ascii="Times New Roman" w:eastAsia="Times New Roman" w:hAnsi="Times New Roman" w:cs="Times New Roman"/>
                <w:b/>
                <w:color w:val="000000"/>
                <w:kern w:val="24"/>
                <w:sz w:val="28"/>
                <w:szCs w:val="28"/>
              </w:rPr>
              <w:t>население</w:t>
            </w:r>
            <w:r w:rsidR="00B7344C" w:rsidRPr="00F87753">
              <w:rPr>
                <w:rFonts w:ascii="Times New Roman" w:eastAsia="Times New Roman" w:hAnsi="Times New Roman" w:cs="Times New Roman"/>
                <w:b/>
                <w:color w:val="000000"/>
                <w:kern w:val="24"/>
                <w:sz w:val="28"/>
                <w:szCs w:val="28"/>
              </w:rPr>
              <w:t xml:space="preserve"> </w:t>
            </w:r>
            <w:r w:rsidR="009071F5" w:rsidRPr="00F87753">
              <w:rPr>
                <w:rFonts w:ascii="Times New Roman" w:eastAsia="Times New Roman" w:hAnsi="Times New Roman" w:cs="Times New Roman"/>
                <w:b/>
                <w:color w:val="000000"/>
                <w:kern w:val="24"/>
                <w:sz w:val="28"/>
                <w:szCs w:val="28"/>
              </w:rPr>
              <w:t xml:space="preserve"> </w:t>
            </w:r>
            <w:proofErr w:type="spellStart"/>
            <w:r w:rsidR="009071F5" w:rsidRPr="00F87753">
              <w:rPr>
                <w:rFonts w:ascii="Times New Roman" w:eastAsia="Times New Roman" w:hAnsi="Times New Roman" w:cs="Times New Roman"/>
                <w:b/>
                <w:color w:val="000000"/>
                <w:kern w:val="24"/>
                <w:sz w:val="28"/>
                <w:szCs w:val="28"/>
              </w:rPr>
              <w:t>г</w:t>
            </w:r>
            <w:proofErr w:type="gramStart"/>
            <w:r w:rsidR="009071F5" w:rsidRPr="00F87753">
              <w:rPr>
                <w:rFonts w:ascii="Times New Roman" w:eastAsia="Times New Roman" w:hAnsi="Times New Roman" w:cs="Times New Roman"/>
                <w:b/>
                <w:color w:val="000000"/>
                <w:kern w:val="24"/>
                <w:sz w:val="28"/>
                <w:szCs w:val="28"/>
              </w:rPr>
              <w:t>.В</w:t>
            </w:r>
            <w:proofErr w:type="gramEnd"/>
            <w:r w:rsidR="009071F5" w:rsidRPr="00F87753">
              <w:rPr>
                <w:rFonts w:ascii="Times New Roman" w:eastAsia="Times New Roman" w:hAnsi="Times New Roman" w:cs="Times New Roman"/>
                <w:b/>
                <w:color w:val="000000"/>
                <w:kern w:val="24"/>
                <w:sz w:val="28"/>
                <w:szCs w:val="28"/>
              </w:rPr>
              <w:t>итебска</w:t>
            </w:r>
            <w:proofErr w:type="spellEnd"/>
            <w:r w:rsidR="009071F5" w:rsidRPr="00F87753">
              <w:rPr>
                <w:rFonts w:ascii="Times New Roman" w:eastAsia="Times New Roman" w:hAnsi="Times New Roman" w:cs="Times New Roman"/>
                <w:b/>
                <w:color w:val="000000"/>
                <w:kern w:val="24"/>
                <w:sz w:val="28"/>
                <w:szCs w:val="28"/>
              </w:rPr>
              <w:t xml:space="preserve"> и Витебской области</w:t>
            </w: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Default="00A72687" w:rsidP="00A72687">
            <w:pPr>
              <w:spacing w:after="0" w:line="240" w:lineRule="auto"/>
              <w:jc w:val="both"/>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t xml:space="preserve">7. Краткое описание мероприятий в рамках проекта:  </w:t>
            </w:r>
          </w:p>
          <w:p w:rsidR="00F87753" w:rsidRDefault="00F87753" w:rsidP="00A72687">
            <w:pPr>
              <w:spacing w:after="0" w:line="240" w:lineRule="auto"/>
              <w:jc w:val="both"/>
              <w:textAlignment w:val="baseline"/>
              <w:rPr>
                <w:rFonts w:ascii="Times New Roman" w:eastAsia="Times New Roman" w:hAnsi="Times New Roman" w:cs="Times New Roman"/>
                <w:color w:val="000000"/>
                <w:kern w:val="24"/>
                <w:sz w:val="28"/>
                <w:szCs w:val="28"/>
              </w:rPr>
            </w:pPr>
          </w:p>
          <w:p w:rsidR="009071F5" w:rsidRDefault="009071F5" w:rsidP="00A72687">
            <w:pPr>
              <w:spacing w:after="0" w:line="240" w:lineRule="auto"/>
              <w:jc w:val="both"/>
              <w:textAlignment w:val="baseline"/>
              <w:rPr>
                <w:rFonts w:ascii="Times New Roman" w:eastAsia="Times New Roman" w:hAnsi="Times New Roman" w:cs="Times New Roman"/>
                <w:b/>
                <w:color w:val="000000"/>
                <w:kern w:val="24"/>
                <w:sz w:val="28"/>
                <w:szCs w:val="28"/>
              </w:rPr>
            </w:pPr>
            <w:r w:rsidRPr="00D9655F">
              <w:rPr>
                <w:rFonts w:ascii="Times New Roman" w:eastAsia="Times New Roman" w:hAnsi="Times New Roman" w:cs="Times New Roman"/>
                <w:b/>
                <w:color w:val="000000"/>
                <w:kern w:val="24"/>
                <w:sz w:val="28"/>
                <w:szCs w:val="28"/>
              </w:rPr>
              <w:t xml:space="preserve">Приобретение </w:t>
            </w:r>
            <w:r w:rsidR="00D81780" w:rsidRPr="00D9655F">
              <w:rPr>
                <w:rFonts w:ascii="Times New Roman" w:eastAsia="Times New Roman" w:hAnsi="Times New Roman" w:cs="Times New Roman"/>
                <w:b/>
                <w:color w:val="000000"/>
                <w:kern w:val="24"/>
                <w:sz w:val="28"/>
                <w:szCs w:val="28"/>
              </w:rPr>
              <w:t>аппарата ультразвуковой диагностики высокого класса</w:t>
            </w:r>
            <w:r w:rsidR="0070395D">
              <w:rPr>
                <w:rFonts w:ascii="Times New Roman" w:eastAsia="Times New Roman" w:hAnsi="Times New Roman" w:cs="Times New Roman"/>
                <w:b/>
                <w:color w:val="000000"/>
                <w:kern w:val="24"/>
                <w:sz w:val="28"/>
                <w:szCs w:val="28"/>
              </w:rPr>
              <w:t xml:space="preserve"> в  комплекте с </w:t>
            </w:r>
            <w:r w:rsidR="006F00F9">
              <w:rPr>
                <w:rFonts w:ascii="Times New Roman" w:eastAsia="Times New Roman" w:hAnsi="Times New Roman" w:cs="Times New Roman"/>
                <w:b/>
                <w:color w:val="000000"/>
                <w:kern w:val="24"/>
                <w:sz w:val="28"/>
                <w:szCs w:val="28"/>
              </w:rPr>
              <w:t xml:space="preserve"> </w:t>
            </w:r>
            <w:proofErr w:type="gramStart"/>
            <w:r w:rsidR="006F00F9">
              <w:rPr>
                <w:rFonts w:ascii="Times New Roman" w:eastAsia="Times New Roman" w:hAnsi="Times New Roman" w:cs="Times New Roman"/>
                <w:b/>
                <w:color w:val="000000"/>
                <w:kern w:val="24"/>
                <w:sz w:val="28"/>
                <w:szCs w:val="28"/>
              </w:rPr>
              <w:t>линейным</w:t>
            </w:r>
            <w:proofErr w:type="gramEnd"/>
            <w:r w:rsidR="006F00F9">
              <w:rPr>
                <w:rFonts w:ascii="Times New Roman" w:eastAsia="Times New Roman" w:hAnsi="Times New Roman" w:cs="Times New Roman"/>
                <w:b/>
                <w:color w:val="000000"/>
                <w:kern w:val="24"/>
                <w:sz w:val="28"/>
                <w:szCs w:val="28"/>
              </w:rPr>
              <w:t xml:space="preserve"> и </w:t>
            </w:r>
            <w:proofErr w:type="spellStart"/>
            <w:r w:rsidR="006F00F9">
              <w:rPr>
                <w:rFonts w:ascii="Times New Roman" w:eastAsia="Times New Roman" w:hAnsi="Times New Roman" w:cs="Times New Roman"/>
                <w:b/>
                <w:color w:val="000000"/>
                <w:kern w:val="24"/>
                <w:sz w:val="28"/>
                <w:szCs w:val="28"/>
              </w:rPr>
              <w:t>конвексным</w:t>
            </w:r>
            <w:proofErr w:type="spellEnd"/>
            <w:r w:rsidR="006F00F9">
              <w:rPr>
                <w:rFonts w:ascii="Times New Roman" w:eastAsia="Times New Roman" w:hAnsi="Times New Roman" w:cs="Times New Roman"/>
                <w:b/>
                <w:color w:val="000000"/>
                <w:kern w:val="24"/>
                <w:sz w:val="28"/>
                <w:szCs w:val="28"/>
              </w:rPr>
              <w:t xml:space="preserve"> электронными </w:t>
            </w:r>
            <w:r w:rsidR="0070395D">
              <w:rPr>
                <w:rFonts w:ascii="Times New Roman" w:eastAsia="Times New Roman" w:hAnsi="Times New Roman" w:cs="Times New Roman"/>
                <w:b/>
                <w:color w:val="000000"/>
                <w:kern w:val="24"/>
                <w:sz w:val="28"/>
                <w:szCs w:val="28"/>
              </w:rPr>
              <w:t>датчиками</w:t>
            </w:r>
            <w:r w:rsidR="0027240B">
              <w:rPr>
                <w:rFonts w:ascii="Times New Roman" w:eastAsia="Times New Roman" w:hAnsi="Times New Roman" w:cs="Times New Roman"/>
                <w:b/>
                <w:color w:val="000000"/>
                <w:kern w:val="24"/>
                <w:sz w:val="28"/>
                <w:szCs w:val="28"/>
              </w:rPr>
              <w:t xml:space="preserve"> -</w:t>
            </w:r>
            <w:r w:rsidR="00D9655F" w:rsidRPr="00D9655F">
              <w:rPr>
                <w:rFonts w:ascii="Times New Roman" w:eastAsia="Times New Roman" w:hAnsi="Times New Roman" w:cs="Times New Roman"/>
                <w:b/>
                <w:color w:val="000000"/>
                <w:kern w:val="24"/>
                <w:sz w:val="28"/>
                <w:szCs w:val="28"/>
              </w:rPr>
              <w:t xml:space="preserve"> </w:t>
            </w:r>
            <w:r w:rsidR="0027240B">
              <w:rPr>
                <w:rFonts w:ascii="Times New Roman" w:eastAsia="Times New Roman" w:hAnsi="Times New Roman" w:cs="Times New Roman"/>
                <w:b/>
                <w:color w:val="000000"/>
                <w:kern w:val="24"/>
                <w:sz w:val="28"/>
                <w:szCs w:val="28"/>
              </w:rPr>
              <w:t>1</w:t>
            </w:r>
            <w:r w:rsidR="0070395D">
              <w:rPr>
                <w:rFonts w:ascii="Times New Roman" w:eastAsia="Times New Roman" w:hAnsi="Times New Roman" w:cs="Times New Roman"/>
                <w:b/>
                <w:color w:val="000000"/>
                <w:kern w:val="24"/>
                <w:sz w:val="28"/>
                <w:szCs w:val="28"/>
              </w:rPr>
              <w:t xml:space="preserve"> </w:t>
            </w:r>
            <w:r w:rsidR="0027240B">
              <w:rPr>
                <w:rFonts w:ascii="Times New Roman" w:eastAsia="Times New Roman" w:hAnsi="Times New Roman" w:cs="Times New Roman"/>
                <w:b/>
                <w:color w:val="000000"/>
                <w:kern w:val="24"/>
                <w:sz w:val="28"/>
                <w:szCs w:val="28"/>
              </w:rPr>
              <w:t>штука</w:t>
            </w:r>
            <w:r w:rsidR="0070395D">
              <w:rPr>
                <w:rFonts w:ascii="Times New Roman" w:eastAsia="Times New Roman" w:hAnsi="Times New Roman" w:cs="Times New Roman"/>
                <w:b/>
                <w:color w:val="000000"/>
                <w:kern w:val="24"/>
                <w:sz w:val="28"/>
                <w:szCs w:val="28"/>
              </w:rPr>
              <w:t>. Ориентировочная стоимость</w:t>
            </w:r>
            <w:r w:rsidR="00035912">
              <w:rPr>
                <w:rFonts w:ascii="Times New Roman" w:eastAsia="Times New Roman" w:hAnsi="Times New Roman" w:cs="Times New Roman"/>
                <w:b/>
                <w:color w:val="000000"/>
                <w:kern w:val="24"/>
                <w:sz w:val="28"/>
                <w:szCs w:val="28"/>
              </w:rPr>
              <w:t xml:space="preserve"> -</w:t>
            </w:r>
            <w:r w:rsidR="0070395D" w:rsidRPr="0070395D">
              <w:rPr>
                <w:rFonts w:ascii="Times New Roman" w:eastAsia="Times New Roman" w:hAnsi="Times New Roman" w:cs="Times New Roman"/>
                <w:b/>
                <w:color w:val="000000"/>
                <w:kern w:val="24"/>
                <w:sz w:val="28"/>
                <w:szCs w:val="28"/>
              </w:rPr>
              <w:t xml:space="preserve"> </w:t>
            </w:r>
            <w:r w:rsidR="0070395D">
              <w:rPr>
                <w:rFonts w:ascii="Times New Roman" w:eastAsia="Times New Roman" w:hAnsi="Times New Roman" w:cs="Times New Roman"/>
                <w:b/>
                <w:color w:val="000000"/>
                <w:kern w:val="24"/>
                <w:sz w:val="28"/>
                <w:szCs w:val="28"/>
              </w:rPr>
              <w:t xml:space="preserve"> 77000 долларов США.</w:t>
            </w:r>
          </w:p>
          <w:p w:rsidR="00D81780" w:rsidRPr="0027240B" w:rsidRDefault="0027240B" w:rsidP="006F00F9">
            <w:pPr>
              <w:spacing w:after="0" w:line="240" w:lineRule="auto"/>
              <w:jc w:val="both"/>
              <w:textAlignment w:val="baseline"/>
              <w:rPr>
                <w:rFonts w:ascii="Times New Roman" w:eastAsia="Times New Roman" w:hAnsi="Times New Roman" w:cs="Times New Roman"/>
                <w:b/>
                <w:color w:val="000000"/>
                <w:kern w:val="24"/>
                <w:sz w:val="28"/>
                <w:szCs w:val="28"/>
              </w:rPr>
            </w:pPr>
            <w:r>
              <w:rPr>
                <w:rFonts w:ascii="Times New Roman" w:eastAsia="Times New Roman" w:hAnsi="Times New Roman" w:cs="Times New Roman"/>
                <w:b/>
                <w:color w:val="000000"/>
                <w:kern w:val="24"/>
                <w:sz w:val="28"/>
                <w:szCs w:val="28"/>
              </w:rPr>
              <w:t>Приобретение портативного аппарата ультразвуковой диагностики в комплекте с датчик</w:t>
            </w:r>
            <w:r w:rsidR="006F00F9">
              <w:rPr>
                <w:rFonts w:ascii="Times New Roman" w:eastAsia="Times New Roman" w:hAnsi="Times New Roman" w:cs="Times New Roman"/>
                <w:b/>
                <w:color w:val="000000"/>
                <w:kern w:val="24"/>
                <w:sz w:val="28"/>
                <w:szCs w:val="28"/>
              </w:rPr>
              <w:t xml:space="preserve">ом электронным линейным с </w:t>
            </w:r>
            <w:proofErr w:type="spellStart"/>
            <w:r w:rsidR="006F00F9">
              <w:rPr>
                <w:rFonts w:ascii="Times New Roman" w:eastAsia="Times New Roman" w:hAnsi="Times New Roman" w:cs="Times New Roman"/>
                <w:b/>
                <w:color w:val="000000"/>
                <w:kern w:val="24"/>
                <w:sz w:val="28"/>
                <w:szCs w:val="28"/>
              </w:rPr>
              <w:t>биопсийным</w:t>
            </w:r>
            <w:proofErr w:type="spellEnd"/>
            <w:r w:rsidR="006F00F9">
              <w:rPr>
                <w:rFonts w:ascii="Times New Roman" w:eastAsia="Times New Roman" w:hAnsi="Times New Roman" w:cs="Times New Roman"/>
                <w:b/>
                <w:color w:val="000000"/>
                <w:kern w:val="24"/>
                <w:sz w:val="28"/>
                <w:szCs w:val="28"/>
              </w:rPr>
              <w:t xml:space="preserve"> адаптером</w:t>
            </w:r>
            <w:r>
              <w:rPr>
                <w:rFonts w:ascii="Times New Roman" w:eastAsia="Times New Roman" w:hAnsi="Times New Roman" w:cs="Times New Roman"/>
                <w:b/>
                <w:color w:val="000000"/>
                <w:kern w:val="24"/>
                <w:sz w:val="28"/>
                <w:szCs w:val="28"/>
              </w:rPr>
              <w:t xml:space="preserve">  - 1 штука. Ориентировочная стоимость</w:t>
            </w:r>
            <w:r w:rsidR="00035912">
              <w:rPr>
                <w:rFonts w:ascii="Times New Roman" w:eastAsia="Times New Roman" w:hAnsi="Times New Roman" w:cs="Times New Roman"/>
                <w:b/>
                <w:color w:val="000000"/>
                <w:kern w:val="24"/>
                <w:sz w:val="28"/>
                <w:szCs w:val="28"/>
              </w:rPr>
              <w:t xml:space="preserve"> - </w:t>
            </w:r>
            <w:r w:rsidRPr="0070395D">
              <w:rPr>
                <w:rFonts w:ascii="Times New Roman" w:eastAsia="Times New Roman" w:hAnsi="Times New Roman" w:cs="Times New Roman"/>
                <w:b/>
                <w:color w:val="000000"/>
                <w:kern w:val="24"/>
                <w:sz w:val="28"/>
                <w:szCs w:val="28"/>
              </w:rPr>
              <w:t xml:space="preserve"> </w:t>
            </w:r>
            <w:r w:rsidR="00035912">
              <w:rPr>
                <w:rFonts w:ascii="Times New Roman" w:eastAsia="Times New Roman" w:hAnsi="Times New Roman" w:cs="Times New Roman"/>
                <w:b/>
                <w:color w:val="000000"/>
                <w:kern w:val="24"/>
                <w:sz w:val="28"/>
                <w:szCs w:val="28"/>
              </w:rPr>
              <w:t xml:space="preserve"> </w:t>
            </w:r>
            <w:r>
              <w:rPr>
                <w:rFonts w:ascii="Times New Roman" w:eastAsia="Times New Roman" w:hAnsi="Times New Roman" w:cs="Times New Roman"/>
                <w:b/>
                <w:color w:val="000000"/>
                <w:kern w:val="24"/>
                <w:sz w:val="28"/>
                <w:szCs w:val="28"/>
              </w:rPr>
              <w:t>57000 долларов США.</w:t>
            </w:r>
          </w:p>
        </w:tc>
      </w:tr>
      <w:tr w:rsidR="00A72687" w:rsidRPr="006D52ED" w:rsidTr="00A72687">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A72687">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8. Общий объем финансирования (в долларах США): </w:t>
            </w:r>
            <w:r w:rsidR="00075792" w:rsidRPr="00075792">
              <w:rPr>
                <w:rFonts w:ascii="Times New Roman" w:eastAsia="Times New Roman" w:hAnsi="Times New Roman" w:cs="Times New Roman"/>
                <w:b/>
                <w:color w:val="000000"/>
                <w:kern w:val="24"/>
                <w:sz w:val="32"/>
                <w:szCs w:val="32"/>
              </w:rPr>
              <w:t>134000</w:t>
            </w:r>
          </w:p>
        </w:tc>
      </w:tr>
      <w:tr w:rsidR="00A72687" w:rsidRPr="006D52ED" w:rsidTr="00A72687">
        <w:trPr>
          <w:trHeight w:val="95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A72687">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Источник финансирования</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A72687">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Объем финансирования </w:t>
            </w:r>
          </w:p>
          <w:p w:rsidR="00A72687" w:rsidRPr="006D52ED" w:rsidRDefault="00A72687" w:rsidP="00A72687">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(в долларах США)</w:t>
            </w:r>
          </w:p>
        </w:tc>
      </w:tr>
      <w:tr w:rsidR="00A72687" w:rsidRPr="006D52ED" w:rsidTr="00A72687">
        <w:trPr>
          <w:trHeight w:val="525"/>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A72687">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Средства донора</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27240B" w:rsidRDefault="0027240B" w:rsidP="0027240B">
            <w:pPr>
              <w:spacing w:after="0" w:line="240" w:lineRule="auto"/>
              <w:rPr>
                <w:rFonts w:ascii="Arial" w:eastAsia="Times New Roman" w:hAnsi="Arial" w:cs="Arial"/>
                <w:sz w:val="36"/>
                <w:szCs w:val="36"/>
              </w:rPr>
            </w:pPr>
            <w:r>
              <w:rPr>
                <w:rFonts w:ascii="Arial" w:eastAsia="Times New Roman" w:hAnsi="Arial" w:cs="Arial"/>
                <w:sz w:val="36"/>
                <w:szCs w:val="36"/>
              </w:rPr>
              <w:t>132000</w:t>
            </w:r>
          </w:p>
        </w:tc>
      </w:tr>
      <w:tr w:rsidR="00A72687" w:rsidRPr="006D52ED" w:rsidTr="00A72687">
        <w:trPr>
          <w:trHeight w:val="57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6D52ED" w:rsidRDefault="00A72687" w:rsidP="00A72687">
            <w:pPr>
              <w:spacing w:after="0" w:line="240" w:lineRule="auto"/>
              <w:textAlignment w:val="baseline"/>
              <w:rPr>
                <w:rFonts w:ascii="Arial" w:eastAsia="Times New Roman" w:hAnsi="Arial" w:cs="Arial"/>
                <w:sz w:val="36"/>
                <w:szCs w:val="36"/>
              </w:rPr>
            </w:pPr>
            <w:proofErr w:type="spellStart"/>
            <w:r w:rsidRPr="006D52ED">
              <w:rPr>
                <w:rFonts w:ascii="Times New Roman" w:eastAsia="Times New Roman" w:hAnsi="Times New Roman" w:cs="Times New Roman"/>
                <w:color w:val="000000"/>
                <w:kern w:val="24"/>
                <w:sz w:val="28"/>
                <w:szCs w:val="28"/>
              </w:rPr>
              <w:t>Софинансирование</w:t>
            </w:r>
            <w:proofErr w:type="spellEnd"/>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Pr="0070395D" w:rsidRDefault="0027240B" w:rsidP="00A72687">
            <w:pPr>
              <w:spacing w:after="0" w:line="240" w:lineRule="auto"/>
              <w:rPr>
                <w:rFonts w:ascii="Arial" w:eastAsia="Times New Roman" w:hAnsi="Arial" w:cs="Arial"/>
                <w:sz w:val="36"/>
                <w:szCs w:val="36"/>
                <w:lang w:val="en-US"/>
              </w:rPr>
            </w:pPr>
            <w:r>
              <w:rPr>
                <w:rFonts w:ascii="Arial" w:eastAsia="Times New Roman" w:hAnsi="Arial" w:cs="Arial"/>
                <w:sz w:val="36"/>
                <w:szCs w:val="36"/>
              </w:rPr>
              <w:t>2</w:t>
            </w:r>
            <w:r w:rsidR="0070395D">
              <w:rPr>
                <w:rFonts w:ascii="Arial" w:eastAsia="Times New Roman" w:hAnsi="Arial" w:cs="Arial"/>
                <w:sz w:val="36"/>
                <w:szCs w:val="36"/>
                <w:lang w:val="en-US"/>
              </w:rPr>
              <w:t>000</w:t>
            </w:r>
          </w:p>
        </w:tc>
      </w:tr>
      <w:tr w:rsidR="00A72687" w:rsidRPr="006D52ED" w:rsidTr="00A72687">
        <w:trPr>
          <w:trHeight w:val="63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E07" w:rsidRDefault="00A72687" w:rsidP="00CE1E07">
            <w:pPr>
              <w:spacing w:after="0" w:line="240" w:lineRule="auto"/>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lastRenderedPageBreak/>
              <w:t>8. Место реализации проекта (область/район, город):</w:t>
            </w:r>
          </w:p>
          <w:p w:rsidR="00CE1E07" w:rsidRDefault="00CE1E07" w:rsidP="00CE1E07">
            <w:pPr>
              <w:spacing w:after="0" w:line="240" w:lineRule="auto"/>
              <w:textAlignment w:val="baseline"/>
              <w:rPr>
                <w:rFonts w:ascii="Times New Roman" w:eastAsia="Times New Roman" w:hAnsi="Times New Roman" w:cs="Times New Roman"/>
                <w:color w:val="000000"/>
                <w:kern w:val="24"/>
                <w:sz w:val="28"/>
                <w:szCs w:val="28"/>
              </w:rPr>
            </w:pPr>
          </w:p>
          <w:p w:rsidR="00A72687" w:rsidRPr="006D52ED" w:rsidRDefault="0070395D" w:rsidP="00CE1E07">
            <w:pPr>
              <w:spacing w:after="0" w:line="240" w:lineRule="auto"/>
              <w:jc w:val="both"/>
              <w:textAlignment w:val="baseline"/>
              <w:rPr>
                <w:rFonts w:ascii="Arial" w:eastAsia="Times New Roman" w:hAnsi="Arial" w:cs="Arial"/>
                <w:sz w:val="36"/>
                <w:szCs w:val="36"/>
              </w:rPr>
            </w:pPr>
            <w:r>
              <w:rPr>
                <w:rFonts w:ascii="Times New Roman" w:eastAsia="Times New Roman" w:hAnsi="Times New Roman" w:cs="Times New Roman"/>
                <w:color w:val="000000"/>
                <w:kern w:val="24"/>
                <w:sz w:val="28"/>
                <w:szCs w:val="28"/>
              </w:rPr>
              <w:t xml:space="preserve"> Республика Беларусь, </w:t>
            </w:r>
            <w:proofErr w:type="spellStart"/>
            <w:r>
              <w:rPr>
                <w:rFonts w:ascii="Times New Roman" w:eastAsia="Times New Roman" w:hAnsi="Times New Roman" w:cs="Times New Roman"/>
                <w:color w:val="000000"/>
                <w:kern w:val="24"/>
                <w:sz w:val="28"/>
                <w:szCs w:val="28"/>
              </w:rPr>
              <w:t>г</w:t>
            </w:r>
            <w:proofErr w:type="gramStart"/>
            <w:r>
              <w:rPr>
                <w:rFonts w:ascii="Times New Roman" w:eastAsia="Times New Roman" w:hAnsi="Times New Roman" w:cs="Times New Roman"/>
                <w:color w:val="000000"/>
                <w:kern w:val="24"/>
                <w:sz w:val="28"/>
                <w:szCs w:val="28"/>
              </w:rPr>
              <w:t>.В</w:t>
            </w:r>
            <w:proofErr w:type="gramEnd"/>
            <w:r>
              <w:rPr>
                <w:rFonts w:ascii="Times New Roman" w:eastAsia="Times New Roman" w:hAnsi="Times New Roman" w:cs="Times New Roman"/>
                <w:color w:val="000000"/>
                <w:kern w:val="24"/>
                <w:sz w:val="28"/>
                <w:szCs w:val="28"/>
              </w:rPr>
              <w:t>итебск</w:t>
            </w:r>
            <w:proofErr w:type="spellEnd"/>
            <w:r>
              <w:rPr>
                <w:rFonts w:ascii="Times New Roman" w:eastAsia="Times New Roman" w:hAnsi="Times New Roman" w:cs="Times New Roman"/>
                <w:color w:val="000000"/>
                <w:kern w:val="24"/>
                <w:sz w:val="28"/>
                <w:szCs w:val="28"/>
              </w:rPr>
              <w:t>, УЗ «Витебский областной эндокринологический диспансер»</w:t>
            </w:r>
          </w:p>
        </w:tc>
      </w:tr>
      <w:tr w:rsidR="00A72687" w:rsidRPr="0070395D" w:rsidTr="00A72687">
        <w:trPr>
          <w:trHeight w:val="1050"/>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2687" w:rsidRDefault="00A72687" w:rsidP="00A72687">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t xml:space="preserve">9. Контактное лицо: </w:t>
            </w:r>
          </w:p>
          <w:p w:rsidR="0070395D" w:rsidRDefault="0070395D" w:rsidP="00A72687">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Педченец Людмила Михайловна – главный врач</w:t>
            </w:r>
          </w:p>
          <w:p w:rsidR="0070395D" w:rsidRPr="0070395D" w:rsidRDefault="0070395D" w:rsidP="00A72687">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Контактный телефон:  +375 29 644 14 24,  8 0212 33 13 66</w:t>
            </w:r>
          </w:p>
          <w:p w:rsidR="00A72687" w:rsidRPr="0003484E" w:rsidRDefault="0070395D" w:rsidP="00A72687">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sz w:val="36"/>
                <w:szCs w:val="36"/>
              </w:rPr>
            </w:pPr>
            <w:r>
              <w:rPr>
                <w:rFonts w:ascii="Times New Roman" w:eastAsia="Times New Roman" w:hAnsi="Times New Roman" w:cs="Times New Roman"/>
                <w:color w:val="000000"/>
                <w:kern w:val="24"/>
                <w:sz w:val="28"/>
                <w:szCs w:val="28"/>
                <w:lang w:val="en-US"/>
              </w:rPr>
              <w:t>E</w:t>
            </w:r>
            <w:r w:rsidRPr="0003484E">
              <w:rPr>
                <w:rFonts w:ascii="Times New Roman" w:eastAsia="Times New Roman" w:hAnsi="Times New Roman" w:cs="Times New Roman"/>
                <w:color w:val="000000"/>
                <w:kern w:val="24"/>
                <w:sz w:val="28"/>
                <w:szCs w:val="28"/>
              </w:rPr>
              <w:t>-</w:t>
            </w:r>
            <w:r>
              <w:rPr>
                <w:rFonts w:ascii="Times New Roman" w:eastAsia="Times New Roman" w:hAnsi="Times New Roman" w:cs="Times New Roman"/>
                <w:color w:val="000000"/>
                <w:kern w:val="24"/>
                <w:sz w:val="28"/>
                <w:szCs w:val="28"/>
                <w:lang w:val="en-US"/>
              </w:rPr>
              <w:t>mail</w:t>
            </w:r>
            <w:r w:rsidRPr="0003484E">
              <w:rPr>
                <w:rFonts w:ascii="Times New Roman" w:eastAsia="Times New Roman" w:hAnsi="Times New Roman" w:cs="Times New Roman"/>
                <w:color w:val="000000"/>
                <w:kern w:val="24"/>
                <w:sz w:val="28"/>
                <w:szCs w:val="28"/>
              </w:rPr>
              <w:t xml:space="preserve">: </w:t>
            </w:r>
            <w:proofErr w:type="spellStart"/>
            <w:r>
              <w:rPr>
                <w:rFonts w:ascii="Times New Roman" w:eastAsia="Times New Roman" w:hAnsi="Times New Roman" w:cs="Times New Roman"/>
                <w:color w:val="000000"/>
                <w:kern w:val="24"/>
                <w:sz w:val="28"/>
                <w:szCs w:val="28"/>
                <w:lang w:val="en-US"/>
              </w:rPr>
              <w:t>voed</w:t>
            </w:r>
            <w:proofErr w:type="spellEnd"/>
            <w:r w:rsidRPr="0003484E">
              <w:rPr>
                <w:rFonts w:ascii="Times New Roman" w:eastAsia="Times New Roman" w:hAnsi="Times New Roman" w:cs="Times New Roman"/>
                <w:color w:val="000000"/>
                <w:kern w:val="24"/>
                <w:sz w:val="28"/>
                <w:szCs w:val="28"/>
              </w:rPr>
              <w:t>@</w:t>
            </w:r>
            <w:proofErr w:type="spellStart"/>
            <w:r>
              <w:rPr>
                <w:rFonts w:ascii="Times New Roman" w:eastAsia="Times New Roman" w:hAnsi="Times New Roman" w:cs="Times New Roman"/>
                <w:color w:val="000000"/>
                <w:kern w:val="24"/>
                <w:sz w:val="28"/>
                <w:szCs w:val="28"/>
                <w:lang w:val="en-US"/>
              </w:rPr>
              <w:t>vitebsk</w:t>
            </w:r>
            <w:proofErr w:type="spellEnd"/>
            <w:r w:rsidRPr="0003484E">
              <w:rPr>
                <w:rFonts w:ascii="Times New Roman" w:eastAsia="Times New Roman" w:hAnsi="Times New Roman" w:cs="Times New Roman"/>
                <w:color w:val="000000"/>
                <w:kern w:val="24"/>
                <w:sz w:val="28"/>
                <w:szCs w:val="28"/>
              </w:rPr>
              <w:t>.</w:t>
            </w:r>
            <w:r>
              <w:rPr>
                <w:rFonts w:ascii="Times New Roman" w:eastAsia="Times New Roman" w:hAnsi="Times New Roman" w:cs="Times New Roman"/>
                <w:color w:val="000000"/>
                <w:kern w:val="24"/>
                <w:sz w:val="28"/>
                <w:szCs w:val="28"/>
                <w:lang w:val="en-US"/>
              </w:rPr>
              <w:t>by</w:t>
            </w:r>
          </w:p>
        </w:tc>
      </w:tr>
    </w:tbl>
    <w:p w:rsidR="00A72687" w:rsidRPr="0003484E" w:rsidRDefault="00A72687"/>
    <w:p w:rsidR="00741538" w:rsidRDefault="00741538"/>
    <w:p w:rsidR="0070395D" w:rsidRDefault="0070395D"/>
    <w:p w:rsidR="0070395D" w:rsidRDefault="0070395D">
      <w:r>
        <w:rPr>
          <w:rFonts w:ascii="Calibri" w:hAnsi="Calibri"/>
          <w:noProof/>
        </w:rPr>
        <w:drawing>
          <wp:inline distT="0" distB="0" distL="0" distR="0">
            <wp:extent cx="3667125" cy="3743325"/>
            <wp:effectExtent l="0" t="0" r="0" b="0"/>
            <wp:docPr id="2" name="Рисунок 2" descr="Image result for лоджик ф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лоджик ф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743325"/>
                    </a:xfrm>
                    <a:prstGeom prst="rect">
                      <a:avLst/>
                    </a:prstGeom>
                    <a:noFill/>
                    <a:ln>
                      <a:noFill/>
                    </a:ln>
                  </pic:spPr>
                </pic:pic>
              </a:graphicData>
            </a:graphic>
          </wp:inline>
        </w:drawing>
      </w:r>
      <w:r w:rsidR="0027240B">
        <w:rPr>
          <w:rFonts w:ascii="Times New Roman" w:hAnsi="Times New Roman" w:cs="Times New Roman"/>
          <w:b/>
          <w:noProof/>
          <w:sz w:val="36"/>
          <w:szCs w:val="36"/>
        </w:rPr>
        <w:drawing>
          <wp:inline distT="0" distB="0" distL="0" distR="0" wp14:anchorId="4174346B" wp14:editId="220BCF1B">
            <wp:extent cx="2333625" cy="1714500"/>
            <wp:effectExtent l="0" t="0" r="0" b="0"/>
            <wp:docPr id="3" name="Рисунок 3" descr="C:\Users\Бухгалтер\Desktop\51b88484c0ddd151f8aa5a0190f65c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Desktop\51b88484c0ddd151f8aa5a0190f65c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714500"/>
                    </a:xfrm>
                    <a:prstGeom prst="rect">
                      <a:avLst/>
                    </a:prstGeom>
                    <a:noFill/>
                    <a:ln>
                      <a:noFill/>
                    </a:ln>
                  </pic:spPr>
                </pic:pic>
              </a:graphicData>
            </a:graphic>
          </wp:inline>
        </w:drawing>
      </w:r>
    </w:p>
    <w:p w:rsidR="0027240B" w:rsidRDefault="0027240B" w:rsidP="00F87753">
      <w:pPr>
        <w:jc w:val="center"/>
        <w:rPr>
          <w:rFonts w:ascii="Times New Roman" w:hAnsi="Times New Roman" w:cs="Times New Roman"/>
          <w:b/>
          <w:sz w:val="36"/>
          <w:szCs w:val="36"/>
        </w:rPr>
      </w:pPr>
    </w:p>
    <w:p w:rsidR="0070395D" w:rsidRDefault="00F87753" w:rsidP="00BC2253">
      <w:pPr>
        <w:jc w:val="center"/>
        <w:rPr>
          <w:rFonts w:ascii="Times New Roman" w:hAnsi="Times New Roman" w:cs="Times New Roman"/>
          <w:b/>
          <w:sz w:val="36"/>
          <w:szCs w:val="36"/>
        </w:rPr>
      </w:pPr>
      <w:r w:rsidRPr="00CE1E07">
        <w:rPr>
          <w:rFonts w:ascii="Times New Roman" w:hAnsi="Times New Roman" w:cs="Times New Roman"/>
          <w:b/>
          <w:sz w:val="36"/>
          <w:szCs w:val="36"/>
        </w:rPr>
        <w:t>Будем</w:t>
      </w:r>
      <w:r w:rsidRPr="00CE1E07">
        <w:rPr>
          <w:rFonts w:ascii="Times New Roman" w:hAnsi="Times New Roman" w:cs="Times New Roman"/>
          <w:b/>
          <w:sz w:val="36"/>
          <w:szCs w:val="36"/>
          <w:lang w:val="en-US"/>
        </w:rPr>
        <w:t xml:space="preserve"> </w:t>
      </w:r>
      <w:r w:rsidRPr="00CE1E07">
        <w:rPr>
          <w:rFonts w:ascii="Times New Roman" w:hAnsi="Times New Roman" w:cs="Times New Roman"/>
          <w:b/>
          <w:sz w:val="36"/>
          <w:szCs w:val="36"/>
        </w:rPr>
        <w:t>рады</w:t>
      </w:r>
      <w:r w:rsidRPr="00CE1E07">
        <w:rPr>
          <w:rFonts w:ascii="Times New Roman" w:hAnsi="Times New Roman" w:cs="Times New Roman"/>
          <w:b/>
          <w:sz w:val="36"/>
          <w:szCs w:val="36"/>
          <w:lang w:val="en-US"/>
        </w:rPr>
        <w:t xml:space="preserve"> </w:t>
      </w:r>
      <w:r w:rsidRPr="00CE1E07">
        <w:rPr>
          <w:rFonts w:ascii="Times New Roman" w:hAnsi="Times New Roman" w:cs="Times New Roman"/>
          <w:b/>
          <w:sz w:val="36"/>
          <w:szCs w:val="36"/>
        </w:rPr>
        <w:t>сотрудничеству</w:t>
      </w:r>
      <w:r w:rsidRPr="00CE1E07">
        <w:rPr>
          <w:rFonts w:ascii="Times New Roman" w:hAnsi="Times New Roman" w:cs="Times New Roman"/>
          <w:b/>
          <w:sz w:val="36"/>
          <w:szCs w:val="36"/>
          <w:lang w:val="en-US"/>
        </w:rPr>
        <w:t>!</w:t>
      </w:r>
    </w:p>
    <w:tbl>
      <w:tblPr>
        <w:tblpPr w:leftFromText="180" w:rightFromText="180" w:vertAnchor="text" w:tblpY="-247"/>
        <w:tblW w:w="9889" w:type="dxa"/>
        <w:tblCellMar>
          <w:left w:w="0" w:type="dxa"/>
          <w:right w:w="0" w:type="dxa"/>
        </w:tblCellMar>
        <w:tblLook w:val="04A0" w:firstRow="1" w:lastRow="0" w:firstColumn="1" w:lastColumn="0" w:noHBand="0" w:noVBand="1"/>
      </w:tblPr>
      <w:tblGrid>
        <w:gridCol w:w="6680"/>
        <w:gridCol w:w="3209"/>
      </w:tblGrid>
      <w:tr w:rsidR="009D112D" w:rsidRPr="00311193" w:rsidTr="00851F04">
        <w:trPr>
          <w:trHeight w:val="1573"/>
        </w:trPr>
        <w:tc>
          <w:tcPr>
            <w:tcW w:w="9889"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rsidR="00117675" w:rsidRPr="00117675" w:rsidRDefault="009D112D" w:rsidP="00117675">
            <w:pPr>
              <w:pStyle w:val="a6"/>
              <w:jc w:val="center"/>
              <w:rPr>
                <w:rFonts w:ascii="Times New Roman" w:hAnsi="Times New Roman" w:cs="Times New Roman"/>
                <w:b/>
                <w:sz w:val="36"/>
                <w:szCs w:val="36"/>
                <w:lang w:val="en"/>
              </w:rPr>
            </w:pPr>
            <w:r>
              <w:rPr>
                <w:noProof/>
                <w:lang w:val="ru-RU" w:eastAsia="ru-RU"/>
              </w:rPr>
              <w:lastRenderedPageBreak/>
              <w:drawing>
                <wp:inline distT="0" distB="0" distL="0" distR="0" wp14:anchorId="2E37AB02" wp14:editId="28A83CF3">
                  <wp:extent cx="6115050" cy="1362075"/>
                  <wp:effectExtent l="0" t="0" r="0" b="0"/>
                  <wp:docPr id="4" name="Рисунок 4" descr="Учреждение здравоохранения &quot;Витебский областной эндокринологический диспанс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реждение здравоохранения &quot;Витебский областной эндокринологический диспансер&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362075"/>
                          </a:xfrm>
                          <a:prstGeom prst="rect">
                            <a:avLst/>
                          </a:prstGeom>
                          <a:noFill/>
                          <a:ln>
                            <a:noFill/>
                          </a:ln>
                        </pic:spPr>
                      </pic:pic>
                    </a:graphicData>
                  </a:graphic>
                </wp:inline>
              </w:drawing>
            </w:r>
            <w:r w:rsidRPr="009D112D">
              <w:rPr>
                <w:rFonts w:ascii="Arial" w:eastAsia="Times New Roman" w:hAnsi="Arial" w:cs="Arial"/>
                <w:sz w:val="36"/>
                <w:szCs w:val="36"/>
              </w:rPr>
              <w:t xml:space="preserve"> </w:t>
            </w:r>
            <w:r w:rsidR="00117675" w:rsidRPr="00734C8C">
              <w:rPr>
                <w:b/>
                <w:lang w:val="en"/>
              </w:rPr>
              <w:t xml:space="preserve"> </w:t>
            </w:r>
            <w:r w:rsidR="00117675" w:rsidRPr="00117675">
              <w:rPr>
                <w:rFonts w:ascii="Times New Roman" w:hAnsi="Times New Roman" w:cs="Times New Roman"/>
                <w:b/>
                <w:sz w:val="36"/>
                <w:szCs w:val="36"/>
                <w:lang w:val="en"/>
              </w:rPr>
              <w:t xml:space="preserve">Humanitarian project Vitebsk Regional </w:t>
            </w:r>
            <w:proofErr w:type="spellStart"/>
            <w:r w:rsidR="00117675" w:rsidRPr="00117675">
              <w:rPr>
                <w:rFonts w:ascii="Times New Roman" w:hAnsi="Times New Roman" w:cs="Times New Roman"/>
                <w:b/>
                <w:sz w:val="36"/>
                <w:szCs w:val="36"/>
                <w:lang w:val="en"/>
              </w:rPr>
              <w:t>Endocrinological</w:t>
            </w:r>
            <w:proofErr w:type="spellEnd"/>
            <w:r w:rsidR="00117675" w:rsidRPr="00117675">
              <w:rPr>
                <w:rFonts w:ascii="Times New Roman" w:hAnsi="Times New Roman" w:cs="Times New Roman"/>
                <w:b/>
                <w:sz w:val="36"/>
                <w:szCs w:val="36"/>
                <w:lang w:val="en"/>
              </w:rPr>
              <w:t xml:space="preserve"> Treatment and Prevention Center</w:t>
            </w:r>
          </w:p>
          <w:p w:rsidR="009D112D" w:rsidRPr="00117675" w:rsidRDefault="009D112D" w:rsidP="009D112D">
            <w:pPr>
              <w:spacing w:after="0" w:line="240" w:lineRule="auto"/>
              <w:jc w:val="center"/>
              <w:textAlignment w:val="baseline"/>
              <w:rPr>
                <w:rFonts w:ascii="Arial" w:eastAsia="Times New Roman" w:hAnsi="Arial" w:cs="Arial"/>
                <w:sz w:val="36"/>
                <w:szCs w:val="36"/>
                <w:lang w:val="en"/>
              </w:rPr>
            </w:pPr>
          </w:p>
        </w:tc>
      </w:tr>
      <w:tr w:rsidR="009D112D" w:rsidRPr="006D52ED"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675" w:rsidRPr="00117675" w:rsidRDefault="009D112D" w:rsidP="00117675">
            <w:pPr>
              <w:pStyle w:val="a6"/>
              <w:rPr>
                <w:rFonts w:ascii="Times New Roman" w:hAnsi="Times New Roman" w:cs="Times New Roman"/>
                <w:sz w:val="36"/>
                <w:szCs w:val="36"/>
              </w:rPr>
            </w:pPr>
            <w:r w:rsidRPr="00075792">
              <w:rPr>
                <w:rFonts w:ascii="Times New Roman" w:eastAsia="Times New Roman" w:hAnsi="Times New Roman" w:cs="Times New Roman"/>
                <w:sz w:val="36"/>
                <w:szCs w:val="36"/>
              </w:rPr>
              <w:t xml:space="preserve">1. Project Name: </w:t>
            </w:r>
            <w:r w:rsidR="00117675" w:rsidRPr="00117675">
              <w:rPr>
                <w:rFonts w:ascii="Times New Roman" w:hAnsi="Times New Roman" w:cs="Times New Roman"/>
                <w:sz w:val="36"/>
                <w:szCs w:val="36"/>
                <w:lang w:val="en"/>
              </w:rPr>
              <w:t>"Endocrine Health"</w:t>
            </w:r>
          </w:p>
          <w:p w:rsidR="009D112D" w:rsidRPr="00075792" w:rsidRDefault="009D112D" w:rsidP="00851F04">
            <w:pPr>
              <w:spacing w:after="0" w:line="240" w:lineRule="auto"/>
              <w:ind w:left="547" w:hanging="547"/>
              <w:jc w:val="both"/>
              <w:textAlignment w:val="baseline"/>
              <w:rPr>
                <w:rFonts w:ascii="Times New Roman" w:eastAsia="Times New Roman" w:hAnsi="Times New Roman" w:cs="Times New Roman"/>
                <w:sz w:val="36"/>
                <w:szCs w:val="36"/>
              </w:rPr>
            </w:pPr>
          </w:p>
        </w:tc>
      </w:tr>
      <w:tr w:rsidR="009D112D" w:rsidRPr="006D52ED"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075792" w:rsidRDefault="009D112D" w:rsidP="00311193">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sz w:val="36"/>
                <w:szCs w:val="36"/>
              </w:rPr>
            </w:pPr>
            <w:r w:rsidRPr="00075792">
              <w:rPr>
                <w:rFonts w:ascii="Times New Roman" w:eastAsia="Times New Roman" w:hAnsi="Times New Roman" w:cs="Times New Roman"/>
                <w:sz w:val="36"/>
                <w:szCs w:val="36"/>
              </w:rPr>
              <w:t xml:space="preserve">2. </w:t>
            </w:r>
            <w:r w:rsidR="00117675">
              <w:t xml:space="preserve"> </w:t>
            </w:r>
            <w:proofErr w:type="spellStart"/>
            <w:r w:rsidR="00117675" w:rsidRPr="00117675">
              <w:rPr>
                <w:rFonts w:ascii="Times New Roman" w:eastAsia="Times New Roman" w:hAnsi="Times New Roman" w:cs="Times New Roman"/>
                <w:sz w:val="36"/>
                <w:szCs w:val="36"/>
              </w:rPr>
              <w:t>Project</w:t>
            </w:r>
            <w:proofErr w:type="spellEnd"/>
            <w:r w:rsidR="00117675" w:rsidRPr="00117675">
              <w:rPr>
                <w:rFonts w:ascii="Times New Roman" w:eastAsia="Times New Roman" w:hAnsi="Times New Roman" w:cs="Times New Roman"/>
                <w:sz w:val="36"/>
                <w:szCs w:val="36"/>
              </w:rPr>
              <w:t xml:space="preserve"> </w:t>
            </w:r>
            <w:proofErr w:type="spellStart"/>
            <w:r w:rsidR="00117675" w:rsidRPr="00117675">
              <w:rPr>
                <w:rFonts w:ascii="Times New Roman" w:eastAsia="Times New Roman" w:hAnsi="Times New Roman" w:cs="Times New Roman"/>
                <w:sz w:val="36"/>
                <w:szCs w:val="36"/>
              </w:rPr>
              <w:t>duration</w:t>
            </w:r>
            <w:proofErr w:type="spellEnd"/>
            <w:r w:rsidR="00117675" w:rsidRPr="00117675">
              <w:rPr>
                <w:rFonts w:ascii="Times New Roman" w:eastAsia="Times New Roman" w:hAnsi="Times New Roman" w:cs="Times New Roman"/>
                <w:sz w:val="36"/>
                <w:szCs w:val="36"/>
              </w:rPr>
              <w:t xml:space="preserve"> </w:t>
            </w:r>
            <w:r w:rsidRPr="00075792">
              <w:rPr>
                <w:rFonts w:ascii="Times New Roman" w:eastAsia="Times New Roman" w:hAnsi="Times New Roman" w:cs="Times New Roman"/>
                <w:sz w:val="36"/>
                <w:szCs w:val="36"/>
              </w:rPr>
              <w:t>: 202</w:t>
            </w:r>
            <w:r w:rsidR="00311193">
              <w:rPr>
                <w:rFonts w:ascii="Times New Roman" w:eastAsia="Times New Roman" w:hAnsi="Times New Roman" w:cs="Times New Roman"/>
                <w:sz w:val="36"/>
                <w:szCs w:val="36"/>
              </w:rPr>
              <w:t>1-2023</w:t>
            </w:r>
            <w:bookmarkStart w:id="0" w:name="_GoBack"/>
            <w:bookmarkEnd w:id="0"/>
          </w:p>
        </w:tc>
      </w:tr>
      <w:tr w:rsidR="009D112D" w:rsidRPr="00311193"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075792" w:rsidRDefault="009D112D" w:rsidP="00851F04">
            <w:pPr>
              <w:spacing w:after="0" w:line="240" w:lineRule="auto"/>
              <w:jc w:val="both"/>
              <w:textAlignment w:val="baseline"/>
              <w:rPr>
                <w:rFonts w:ascii="Times New Roman" w:eastAsia="Times New Roman" w:hAnsi="Times New Roman" w:cs="Times New Roman"/>
                <w:sz w:val="36"/>
                <w:szCs w:val="36"/>
                <w:lang w:val="en-US"/>
              </w:rPr>
            </w:pPr>
            <w:r w:rsidRPr="00075792">
              <w:rPr>
                <w:rFonts w:ascii="Times New Roman" w:eastAsia="Times New Roman" w:hAnsi="Times New Roman" w:cs="Times New Roman"/>
                <w:sz w:val="36"/>
                <w:szCs w:val="36"/>
                <w:lang w:val="en-US"/>
              </w:rPr>
              <w:t xml:space="preserve">3. </w:t>
            </w:r>
            <w:r w:rsidR="00117675" w:rsidRPr="00117675">
              <w:rPr>
                <w:lang w:val="en-US"/>
              </w:rPr>
              <w:t xml:space="preserve"> </w:t>
            </w:r>
            <w:r w:rsidR="00117675" w:rsidRPr="00117675">
              <w:rPr>
                <w:rFonts w:ascii="Times New Roman" w:eastAsia="Times New Roman" w:hAnsi="Times New Roman" w:cs="Times New Roman"/>
                <w:sz w:val="36"/>
                <w:szCs w:val="36"/>
                <w:lang w:val="en-US"/>
              </w:rPr>
              <w:t xml:space="preserve">Organization, the applicant who proposes the project </w:t>
            </w:r>
            <w:r w:rsidRPr="00075792">
              <w:rPr>
                <w:rFonts w:ascii="Times New Roman" w:eastAsia="Times New Roman" w:hAnsi="Times New Roman" w:cs="Times New Roman"/>
                <w:sz w:val="36"/>
                <w:szCs w:val="36"/>
                <w:lang w:val="en-US"/>
              </w:rPr>
              <w:t xml:space="preserve">: </w:t>
            </w:r>
            <w:r w:rsidR="00117675" w:rsidRPr="00117675">
              <w:rPr>
                <w:lang w:val="en-US"/>
              </w:rPr>
              <w:t xml:space="preserve"> </w:t>
            </w:r>
            <w:r w:rsidR="00117675" w:rsidRPr="00117675">
              <w:rPr>
                <w:rFonts w:ascii="Times New Roman" w:eastAsia="Times New Roman" w:hAnsi="Times New Roman" w:cs="Times New Roman"/>
                <w:sz w:val="36"/>
                <w:szCs w:val="36"/>
                <w:lang w:val="en-US"/>
              </w:rPr>
              <w:t xml:space="preserve">Vitebsk Regional </w:t>
            </w:r>
            <w:proofErr w:type="spellStart"/>
            <w:r w:rsidR="00117675" w:rsidRPr="00117675">
              <w:rPr>
                <w:rFonts w:ascii="Times New Roman" w:eastAsia="Times New Roman" w:hAnsi="Times New Roman" w:cs="Times New Roman"/>
                <w:sz w:val="36"/>
                <w:szCs w:val="36"/>
                <w:lang w:val="en-US"/>
              </w:rPr>
              <w:t>Endocrinological</w:t>
            </w:r>
            <w:proofErr w:type="spellEnd"/>
            <w:r w:rsidR="00117675" w:rsidRPr="00117675">
              <w:rPr>
                <w:rFonts w:ascii="Times New Roman" w:eastAsia="Times New Roman" w:hAnsi="Times New Roman" w:cs="Times New Roman"/>
                <w:sz w:val="36"/>
                <w:szCs w:val="36"/>
                <w:lang w:val="en-US"/>
              </w:rPr>
              <w:t xml:space="preserve"> Treatment and Prevention Center</w:t>
            </w:r>
          </w:p>
        </w:tc>
      </w:tr>
      <w:tr w:rsidR="009D112D" w:rsidRPr="00311193"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075792" w:rsidRDefault="009D112D" w:rsidP="00851F0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eastAsia="Times New Roman" w:hAnsi="Times New Roman" w:cs="Times New Roman"/>
                <w:sz w:val="36"/>
                <w:szCs w:val="36"/>
                <w:lang w:val="en-US"/>
              </w:rPr>
            </w:pPr>
            <w:r w:rsidRPr="00075792">
              <w:rPr>
                <w:rFonts w:ascii="Times New Roman" w:eastAsia="Times New Roman" w:hAnsi="Times New Roman" w:cs="Times New Roman"/>
                <w:sz w:val="36"/>
                <w:szCs w:val="36"/>
                <w:lang w:val="en-US"/>
              </w:rPr>
              <w:t xml:space="preserve">4. </w:t>
            </w:r>
            <w:r w:rsidR="00117675" w:rsidRPr="00117675">
              <w:rPr>
                <w:lang w:val="en-US"/>
              </w:rPr>
              <w:t xml:space="preserve"> </w:t>
            </w:r>
            <w:r w:rsidR="00117675" w:rsidRPr="00117675">
              <w:rPr>
                <w:rFonts w:ascii="Times New Roman" w:eastAsia="Times New Roman" w:hAnsi="Times New Roman" w:cs="Times New Roman"/>
                <w:sz w:val="36"/>
                <w:szCs w:val="36"/>
                <w:lang w:val="en-US"/>
              </w:rPr>
              <w:t xml:space="preserve">Project </w:t>
            </w:r>
            <w:proofErr w:type="gramStart"/>
            <w:r w:rsidR="00117675" w:rsidRPr="00117675">
              <w:rPr>
                <w:rFonts w:ascii="Times New Roman" w:eastAsia="Times New Roman" w:hAnsi="Times New Roman" w:cs="Times New Roman"/>
                <w:sz w:val="36"/>
                <w:szCs w:val="36"/>
                <w:lang w:val="en-US"/>
              </w:rPr>
              <w:t xml:space="preserve">mission </w:t>
            </w:r>
            <w:r w:rsidRPr="00075792">
              <w:rPr>
                <w:rFonts w:ascii="Times New Roman" w:eastAsia="Times New Roman" w:hAnsi="Times New Roman" w:cs="Times New Roman"/>
                <w:sz w:val="36"/>
                <w:szCs w:val="36"/>
                <w:lang w:val="en-US"/>
              </w:rPr>
              <w:t>:</w:t>
            </w:r>
            <w:proofErr w:type="gramEnd"/>
            <w:r w:rsidRPr="00075792">
              <w:rPr>
                <w:rFonts w:ascii="Times New Roman" w:eastAsia="Times New Roman" w:hAnsi="Times New Roman" w:cs="Times New Roman"/>
                <w:sz w:val="36"/>
                <w:szCs w:val="36"/>
                <w:lang w:val="en-US"/>
              </w:rPr>
              <w:t xml:space="preserve"> </w:t>
            </w:r>
            <w:r w:rsidR="00117675" w:rsidRPr="00117675">
              <w:rPr>
                <w:lang w:val="en-US"/>
              </w:rPr>
              <w:t xml:space="preserve"> </w:t>
            </w:r>
            <w:r w:rsidR="00117675" w:rsidRPr="00117675">
              <w:rPr>
                <w:rFonts w:ascii="Times New Roman" w:eastAsia="Times New Roman" w:hAnsi="Times New Roman" w:cs="Times New Roman"/>
                <w:sz w:val="36"/>
                <w:szCs w:val="36"/>
                <w:lang w:val="en-US"/>
              </w:rPr>
              <w:t>Prevention and diagnosis of endocrine pathology at the early stages, reduction of mortality caused by endocrine diseases. Quality improvement of medical and diagnostic care provided to the population of Vitebsk region, reduction of the risk of development and timely detection of complications.</w:t>
            </w:r>
          </w:p>
        </w:tc>
      </w:tr>
      <w:tr w:rsidR="009D112D" w:rsidRPr="009D112D"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6C7519" w:rsidRDefault="009D112D" w:rsidP="009D112D">
            <w:pPr>
              <w:spacing w:after="0" w:line="240" w:lineRule="auto"/>
              <w:jc w:val="both"/>
              <w:textAlignment w:val="baseline"/>
              <w:rPr>
                <w:rFonts w:ascii="Times New Roman" w:eastAsia="Times New Roman" w:hAnsi="Times New Roman" w:cs="Times New Roman"/>
                <w:sz w:val="36"/>
                <w:szCs w:val="36"/>
                <w:lang w:val="en-US"/>
              </w:rPr>
            </w:pPr>
            <w:r w:rsidRPr="006C7519">
              <w:rPr>
                <w:rFonts w:ascii="Times New Roman" w:eastAsia="Times New Roman" w:hAnsi="Times New Roman" w:cs="Times New Roman"/>
                <w:sz w:val="36"/>
                <w:szCs w:val="36"/>
                <w:lang w:val="en-US"/>
              </w:rPr>
              <w:t xml:space="preserve">5. </w:t>
            </w:r>
            <w:r w:rsidR="00117675" w:rsidRPr="00245B91">
              <w:rPr>
                <w:lang w:val="en-US"/>
              </w:rPr>
              <w:t xml:space="preserve"> </w:t>
            </w:r>
            <w:r w:rsidR="00117675" w:rsidRPr="00117675">
              <w:rPr>
                <w:rFonts w:ascii="Times New Roman" w:eastAsia="Times New Roman" w:hAnsi="Times New Roman" w:cs="Times New Roman"/>
                <w:sz w:val="36"/>
                <w:szCs w:val="36"/>
                <w:lang w:val="en-US"/>
              </w:rPr>
              <w:t xml:space="preserve">Project tasks </w:t>
            </w:r>
            <w:r w:rsidRPr="006C7519">
              <w:rPr>
                <w:rFonts w:ascii="Times New Roman" w:eastAsia="Times New Roman" w:hAnsi="Times New Roman" w:cs="Times New Roman"/>
                <w:sz w:val="36"/>
                <w:szCs w:val="36"/>
                <w:lang w:val="en-US"/>
              </w:rPr>
              <w:t xml:space="preserve">: </w:t>
            </w:r>
          </w:p>
          <w:p w:rsidR="00117675" w:rsidRPr="00117675" w:rsidRDefault="00117675" w:rsidP="00117675">
            <w:pPr>
              <w:spacing w:after="0" w:line="240" w:lineRule="auto"/>
              <w:jc w:val="both"/>
              <w:textAlignment w:val="baseline"/>
              <w:rPr>
                <w:rFonts w:ascii="Times New Roman" w:eastAsia="Times New Roman" w:hAnsi="Times New Roman" w:cs="Times New Roman"/>
                <w:sz w:val="36"/>
                <w:szCs w:val="36"/>
                <w:lang w:val="en-US"/>
              </w:rPr>
            </w:pPr>
            <w:r w:rsidRPr="00117675">
              <w:rPr>
                <w:rFonts w:ascii="Times New Roman" w:eastAsia="Times New Roman" w:hAnsi="Times New Roman" w:cs="Times New Roman"/>
                <w:sz w:val="36"/>
                <w:szCs w:val="36"/>
                <w:lang w:val="en-US"/>
              </w:rPr>
              <w:t>-</w:t>
            </w:r>
            <w:r w:rsidRPr="00117675">
              <w:rPr>
                <w:rFonts w:ascii="Times New Roman" w:eastAsia="Times New Roman" w:hAnsi="Times New Roman" w:cs="Times New Roman"/>
                <w:sz w:val="36"/>
                <w:szCs w:val="36"/>
                <w:lang w:val="en-US"/>
              </w:rPr>
              <w:tab/>
              <w:t>early detection of thyroid pathology, complications of diabetes mellitus;</w:t>
            </w:r>
          </w:p>
          <w:p w:rsidR="00117675" w:rsidRPr="00117675" w:rsidRDefault="00117675" w:rsidP="00117675">
            <w:pPr>
              <w:spacing w:after="0" w:line="240" w:lineRule="auto"/>
              <w:jc w:val="both"/>
              <w:textAlignment w:val="baseline"/>
              <w:rPr>
                <w:rFonts w:ascii="Times New Roman" w:eastAsia="Times New Roman" w:hAnsi="Times New Roman" w:cs="Times New Roman"/>
                <w:sz w:val="36"/>
                <w:szCs w:val="36"/>
                <w:lang w:val="en-US"/>
              </w:rPr>
            </w:pPr>
            <w:r w:rsidRPr="00117675">
              <w:rPr>
                <w:rFonts w:ascii="Times New Roman" w:eastAsia="Times New Roman" w:hAnsi="Times New Roman" w:cs="Times New Roman"/>
                <w:sz w:val="36"/>
                <w:szCs w:val="36"/>
                <w:lang w:val="en-US"/>
              </w:rPr>
              <w:t>-</w:t>
            </w:r>
            <w:r w:rsidRPr="00117675">
              <w:rPr>
                <w:rFonts w:ascii="Times New Roman" w:eastAsia="Times New Roman" w:hAnsi="Times New Roman" w:cs="Times New Roman"/>
                <w:sz w:val="36"/>
                <w:szCs w:val="36"/>
                <w:lang w:val="en-US"/>
              </w:rPr>
              <w:tab/>
              <w:t>organization of medical and diagnostic work at a higher level;</w:t>
            </w:r>
          </w:p>
          <w:p w:rsidR="009D112D" w:rsidRPr="00075792" w:rsidRDefault="00117675" w:rsidP="00117675">
            <w:pPr>
              <w:spacing w:after="0" w:line="240" w:lineRule="auto"/>
              <w:jc w:val="both"/>
              <w:textAlignment w:val="baseline"/>
              <w:rPr>
                <w:rFonts w:ascii="Times New Roman" w:eastAsia="Times New Roman" w:hAnsi="Times New Roman" w:cs="Times New Roman"/>
                <w:b/>
                <w:sz w:val="36"/>
                <w:szCs w:val="36"/>
                <w:lang w:val="en-US"/>
              </w:rPr>
            </w:pPr>
            <w:r w:rsidRPr="00117675">
              <w:rPr>
                <w:rFonts w:ascii="Times New Roman" w:eastAsia="Times New Roman" w:hAnsi="Times New Roman" w:cs="Times New Roman"/>
                <w:sz w:val="36"/>
                <w:szCs w:val="36"/>
                <w:lang w:val="en-US"/>
              </w:rPr>
              <w:t>-</w:t>
            </w:r>
            <w:r w:rsidRPr="00117675">
              <w:rPr>
                <w:rFonts w:ascii="Times New Roman" w:eastAsia="Times New Roman" w:hAnsi="Times New Roman" w:cs="Times New Roman"/>
                <w:sz w:val="36"/>
                <w:szCs w:val="36"/>
                <w:lang w:val="en-US"/>
              </w:rPr>
              <w:tab/>
            </w:r>
            <w:proofErr w:type="gramStart"/>
            <w:r w:rsidRPr="00117675">
              <w:rPr>
                <w:rFonts w:ascii="Times New Roman" w:eastAsia="Times New Roman" w:hAnsi="Times New Roman" w:cs="Times New Roman"/>
                <w:sz w:val="36"/>
                <w:szCs w:val="36"/>
                <w:lang w:val="en-US"/>
              </w:rPr>
              <w:t>improvement</w:t>
            </w:r>
            <w:proofErr w:type="gramEnd"/>
            <w:r w:rsidRPr="00117675">
              <w:rPr>
                <w:rFonts w:ascii="Times New Roman" w:eastAsia="Times New Roman" w:hAnsi="Times New Roman" w:cs="Times New Roman"/>
                <w:sz w:val="36"/>
                <w:szCs w:val="36"/>
                <w:lang w:val="en-US"/>
              </w:rPr>
              <w:t xml:space="preserve"> of diagnostic search.</w:t>
            </w:r>
          </w:p>
        </w:tc>
      </w:tr>
      <w:tr w:rsidR="009D112D" w:rsidRPr="00311193"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075792" w:rsidRDefault="009D112D" w:rsidP="00851F04">
            <w:pPr>
              <w:spacing w:after="0" w:line="240" w:lineRule="auto"/>
              <w:jc w:val="both"/>
              <w:textAlignment w:val="baseline"/>
              <w:rPr>
                <w:rFonts w:ascii="Times New Roman" w:eastAsia="Times New Roman" w:hAnsi="Times New Roman" w:cs="Times New Roman"/>
                <w:sz w:val="36"/>
                <w:szCs w:val="36"/>
                <w:lang w:val="en-US"/>
              </w:rPr>
            </w:pPr>
            <w:r w:rsidRPr="00075792">
              <w:rPr>
                <w:rFonts w:ascii="Times New Roman" w:eastAsia="Times New Roman" w:hAnsi="Times New Roman" w:cs="Times New Roman"/>
                <w:sz w:val="36"/>
                <w:szCs w:val="36"/>
                <w:lang w:val="en-US"/>
              </w:rPr>
              <w:t xml:space="preserve">6. </w:t>
            </w:r>
            <w:r w:rsidR="00117675" w:rsidRPr="00117675">
              <w:rPr>
                <w:lang w:val="en-US"/>
              </w:rPr>
              <w:t xml:space="preserve"> </w:t>
            </w:r>
            <w:r w:rsidR="00117675" w:rsidRPr="00117675">
              <w:rPr>
                <w:rFonts w:ascii="Times New Roman" w:eastAsia="Times New Roman" w:hAnsi="Times New Roman" w:cs="Times New Roman"/>
                <w:sz w:val="36"/>
                <w:szCs w:val="36"/>
                <w:lang w:val="en-US"/>
              </w:rPr>
              <w:t xml:space="preserve">Target group </w:t>
            </w:r>
            <w:r w:rsidRPr="00075792">
              <w:rPr>
                <w:rFonts w:ascii="Times New Roman" w:eastAsia="Times New Roman" w:hAnsi="Times New Roman" w:cs="Times New Roman"/>
                <w:sz w:val="36"/>
                <w:szCs w:val="36"/>
                <w:lang w:val="en-US"/>
              </w:rPr>
              <w:t xml:space="preserve">: </w:t>
            </w:r>
            <w:r w:rsidR="00117675" w:rsidRPr="00117675">
              <w:rPr>
                <w:lang w:val="en-US"/>
              </w:rPr>
              <w:t xml:space="preserve"> </w:t>
            </w:r>
            <w:r w:rsidR="00117675" w:rsidRPr="00117675">
              <w:rPr>
                <w:rFonts w:ascii="Times New Roman" w:eastAsia="Times New Roman" w:hAnsi="Times New Roman" w:cs="Times New Roman"/>
                <w:sz w:val="36"/>
                <w:szCs w:val="36"/>
                <w:lang w:val="en-US"/>
              </w:rPr>
              <w:t>population of Vitebsk and Vitebsk region</w:t>
            </w:r>
          </w:p>
        </w:tc>
      </w:tr>
      <w:tr w:rsidR="009D112D" w:rsidRPr="00117675"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6C7519" w:rsidRDefault="009D112D" w:rsidP="00851F04">
            <w:pPr>
              <w:spacing w:after="0" w:line="240" w:lineRule="auto"/>
              <w:jc w:val="both"/>
              <w:textAlignment w:val="baseline"/>
              <w:rPr>
                <w:rFonts w:ascii="Times New Roman" w:eastAsia="Times New Roman" w:hAnsi="Times New Roman" w:cs="Times New Roman"/>
                <w:color w:val="000000"/>
                <w:kern w:val="24"/>
                <w:sz w:val="36"/>
                <w:szCs w:val="36"/>
                <w:lang w:val="en-US"/>
              </w:rPr>
            </w:pPr>
            <w:r w:rsidRPr="00075792">
              <w:rPr>
                <w:rFonts w:ascii="Times New Roman" w:eastAsia="Times New Roman" w:hAnsi="Times New Roman" w:cs="Times New Roman"/>
                <w:b/>
                <w:color w:val="000000"/>
                <w:kern w:val="24"/>
                <w:sz w:val="36"/>
                <w:szCs w:val="36"/>
                <w:lang w:val="en-US"/>
              </w:rPr>
              <w:t>7</w:t>
            </w:r>
            <w:r w:rsidRPr="006C7519">
              <w:rPr>
                <w:rFonts w:ascii="Times New Roman" w:eastAsia="Times New Roman" w:hAnsi="Times New Roman" w:cs="Times New Roman"/>
                <w:color w:val="000000"/>
                <w:kern w:val="24"/>
                <w:sz w:val="36"/>
                <w:szCs w:val="36"/>
                <w:lang w:val="en-US"/>
              </w:rPr>
              <w:t xml:space="preserve">. </w:t>
            </w:r>
            <w:r w:rsidR="00AD1DC5" w:rsidRPr="00245B91">
              <w:rPr>
                <w:lang w:val="en-US"/>
              </w:rPr>
              <w:t xml:space="preserve"> </w:t>
            </w:r>
            <w:r w:rsidR="00AD1DC5" w:rsidRPr="00AD1DC5">
              <w:rPr>
                <w:rFonts w:ascii="Times New Roman" w:eastAsia="Times New Roman" w:hAnsi="Times New Roman" w:cs="Times New Roman"/>
                <w:color w:val="000000"/>
                <w:kern w:val="24"/>
                <w:sz w:val="36"/>
                <w:szCs w:val="36"/>
                <w:lang w:val="en-US"/>
              </w:rPr>
              <w:t xml:space="preserve">Procurement activities </w:t>
            </w:r>
            <w:r w:rsidRPr="006C7519">
              <w:rPr>
                <w:rFonts w:ascii="Times New Roman" w:eastAsia="Times New Roman" w:hAnsi="Times New Roman" w:cs="Times New Roman"/>
                <w:color w:val="000000"/>
                <w:kern w:val="24"/>
                <w:sz w:val="36"/>
                <w:szCs w:val="36"/>
                <w:lang w:val="en-US"/>
              </w:rPr>
              <w:t>:</w:t>
            </w:r>
          </w:p>
          <w:p w:rsidR="00117675" w:rsidRPr="00117675" w:rsidRDefault="009D112D" w:rsidP="00117675">
            <w:pPr>
              <w:spacing w:after="0" w:line="240" w:lineRule="auto"/>
              <w:jc w:val="both"/>
              <w:textAlignment w:val="baseline"/>
              <w:rPr>
                <w:rFonts w:ascii="Times New Roman" w:eastAsia="Times New Roman" w:hAnsi="Times New Roman" w:cs="Times New Roman"/>
                <w:color w:val="000000"/>
                <w:kern w:val="24"/>
                <w:sz w:val="36"/>
                <w:szCs w:val="36"/>
                <w:lang w:val="en-US"/>
              </w:rPr>
            </w:pPr>
            <w:r w:rsidRPr="006C7519">
              <w:rPr>
                <w:rFonts w:ascii="Times New Roman" w:eastAsia="Times New Roman" w:hAnsi="Times New Roman" w:cs="Times New Roman"/>
                <w:color w:val="000000"/>
                <w:kern w:val="24"/>
                <w:sz w:val="36"/>
                <w:szCs w:val="36"/>
                <w:lang w:val="en-US"/>
              </w:rPr>
              <w:t xml:space="preserve">1. </w:t>
            </w:r>
            <w:r w:rsidR="00117675" w:rsidRPr="00117675">
              <w:rPr>
                <w:lang w:val="en-US"/>
              </w:rPr>
              <w:t xml:space="preserve"> </w:t>
            </w:r>
            <w:r w:rsidR="00117675" w:rsidRPr="00117675">
              <w:rPr>
                <w:rFonts w:ascii="Times New Roman" w:eastAsia="Times New Roman" w:hAnsi="Times New Roman" w:cs="Times New Roman"/>
                <w:color w:val="000000"/>
                <w:kern w:val="24"/>
                <w:sz w:val="36"/>
                <w:szCs w:val="36"/>
                <w:lang w:val="en-US"/>
              </w:rPr>
              <w:t>Purchase of a high-class ultrasound diagnostic apparatus equipped with linear and convex electronic sensors - 1 item.</w:t>
            </w:r>
          </w:p>
          <w:p w:rsidR="00117675" w:rsidRPr="00245B91" w:rsidRDefault="00117675" w:rsidP="00117675">
            <w:pPr>
              <w:spacing w:after="0" w:line="240" w:lineRule="auto"/>
              <w:jc w:val="both"/>
              <w:textAlignment w:val="baseline"/>
              <w:rPr>
                <w:rFonts w:ascii="Times New Roman" w:eastAsia="Times New Roman" w:hAnsi="Times New Roman" w:cs="Times New Roman"/>
                <w:color w:val="000000"/>
                <w:kern w:val="24"/>
                <w:sz w:val="36"/>
                <w:szCs w:val="36"/>
                <w:lang w:val="en-US"/>
              </w:rPr>
            </w:pPr>
            <w:r w:rsidRPr="00117675">
              <w:rPr>
                <w:rFonts w:ascii="Times New Roman" w:eastAsia="Times New Roman" w:hAnsi="Times New Roman" w:cs="Times New Roman"/>
                <w:color w:val="000000"/>
                <w:kern w:val="24"/>
                <w:sz w:val="36"/>
                <w:szCs w:val="36"/>
                <w:lang w:val="en-US"/>
              </w:rPr>
              <w:t>Estimated cost: $77,000USD</w:t>
            </w:r>
          </w:p>
          <w:p w:rsidR="009D112D" w:rsidRPr="00075792" w:rsidRDefault="009D112D" w:rsidP="00117675">
            <w:pPr>
              <w:spacing w:after="0" w:line="240" w:lineRule="auto"/>
              <w:jc w:val="both"/>
              <w:textAlignment w:val="baseline"/>
              <w:rPr>
                <w:rFonts w:ascii="Times New Roman" w:eastAsia="Times New Roman" w:hAnsi="Times New Roman" w:cs="Times New Roman"/>
                <w:b/>
                <w:color w:val="000000"/>
                <w:kern w:val="24"/>
                <w:sz w:val="36"/>
                <w:szCs w:val="36"/>
                <w:lang w:val="en-US"/>
              </w:rPr>
            </w:pPr>
            <w:r w:rsidRPr="006C7519">
              <w:rPr>
                <w:rFonts w:ascii="Times New Roman" w:eastAsia="Times New Roman" w:hAnsi="Times New Roman" w:cs="Times New Roman"/>
                <w:color w:val="000000"/>
                <w:kern w:val="24"/>
                <w:sz w:val="36"/>
                <w:szCs w:val="36"/>
                <w:lang w:val="en-US"/>
              </w:rPr>
              <w:t xml:space="preserve">2. </w:t>
            </w:r>
            <w:r w:rsidR="00117675" w:rsidRPr="00117675">
              <w:rPr>
                <w:lang w:val="en-US"/>
              </w:rPr>
              <w:t xml:space="preserve"> </w:t>
            </w:r>
            <w:r w:rsidR="00117675" w:rsidRPr="00117675">
              <w:rPr>
                <w:rFonts w:ascii="Times New Roman" w:eastAsia="Times New Roman" w:hAnsi="Times New Roman" w:cs="Times New Roman"/>
                <w:color w:val="000000"/>
                <w:kern w:val="24"/>
                <w:sz w:val="36"/>
                <w:szCs w:val="36"/>
                <w:lang w:val="en-US"/>
              </w:rPr>
              <w:t>Purchase of a portable ultrasound diagnostic apparatus equipped with an electronic linear sensor with a biopsy adapter - 1 item. Estimated cost: $57,000USD</w:t>
            </w:r>
          </w:p>
        </w:tc>
      </w:tr>
      <w:tr w:rsidR="009D112D" w:rsidRPr="00311193" w:rsidTr="00851F04">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AD1DC5" w:rsidRDefault="00B06AE9" w:rsidP="00AD1DC5">
            <w:pPr>
              <w:spacing w:after="0" w:line="240" w:lineRule="auto"/>
              <w:textAlignment w:val="baseline"/>
              <w:rPr>
                <w:rFonts w:ascii="Times New Roman" w:eastAsia="Times New Roman" w:hAnsi="Times New Roman" w:cs="Times New Roman"/>
                <w:sz w:val="36"/>
                <w:szCs w:val="36"/>
                <w:lang w:val="en-US"/>
              </w:rPr>
            </w:pPr>
            <w:r w:rsidRPr="00B06AE9">
              <w:rPr>
                <w:rFonts w:ascii="Times New Roman" w:eastAsia="Times New Roman" w:hAnsi="Times New Roman" w:cs="Times New Roman"/>
                <w:sz w:val="36"/>
                <w:szCs w:val="36"/>
                <w:lang w:val="en-US"/>
              </w:rPr>
              <w:t xml:space="preserve">8. </w:t>
            </w:r>
            <w:r w:rsidR="00117675" w:rsidRPr="00117675">
              <w:rPr>
                <w:rFonts w:ascii="Times New Roman" w:eastAsia="Times New Roman" w:hAnsi="Times New Roman" w:cs="Times New Roman"/>
                <w:sz w:val="36"/>
                <w:szCs w:val="36"/>
                <w:lang w:val="en-US"/>
              </w:rPr>
              <w:t>Total funding (in US dollars):</w:t>
            </w:r>
            <w:r w:rsidR="00AD1DC5" w:rsidRPr="00AD1DC5">
              <w:rPr>
                <w:rFonts w:ascii="Times New Roman" w:eastAsia="Times New Roman" w:hAnsi="Times New Roman" w:cs="Times New Roman"/>
                <w:sz w:val="36"/>
                <w:szCs w:val="36"/>
                <w:lang w:val="en-US"/>
              </w:rPr>
              <w:t xml:space="preserve"> </w:t>
            </w:r>
            <w:r w:rsidR="00AD1DC5" w:rsidRPr="00AD1DC5">
              <w:rPr>
                <w:rFonts w:ascii="Times New Roman" w:eastAsia="Times New Roman" w:hAnsi="Times New Roman" w:cs="Times New Roman"/>
                <w:b/>
                <w:sz w:val="36"/>
                <w:szCs w:val="36"/>
                <w:lang w:val="en-US"/>
              </w:rPr>
              <w:t>$134000</w:t>
            </w:r>
          </w:p>
        </w:tc>
      </w:tr>
      <w:tr w:rsidR="009D112D" w:rsidRPr="00B06AE9" w:rsidTr="00851F04">
        <w:trPr>
          <w:trHeight w:val="95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B06AE9" w:rsidRDefault="00117675" w:rsidP="00851F04">
            <w:pPr>
              <w:spacing w:after="0" w:line="240" w:lineRule="auto"/>
              <w:jc w:val="center"/>
              <w:textAlignment w:val="baseline"/>
              <w:rPr>
                <w:rFonts w:ascii="Times New Roman" w:eastAsia="Times New Roman" w:hAnsi="Times New Roman" w:cs="Times New Roman"/>
                <w:sz w:val="36"/>
                <w:szCs w:val="36"/>
                <w:lang w:val="en-US"/>
              </w:rPr>
            </w:pPr>
            <w:r w:rsidRPr="00B06AE9">
              <w:rPr>
                <w:rFonts w:ascii="Times New Roman" w:eastAsia="Times New Roman" w:hAnsi="Times New Roman" w:cs="Times New Roman"/>
                <w:sz w:val="36"/>
                <w:szCs w:val="36"/>
                <w:lang w:val="en-US"/>
              </w:rPr>
              <w:lastRenderedPageBreak/>
              <w:t>Source of Funding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675" w:rsidRPr="00B06AE9" w:rsidRDefault="00117675" w:rsidP="00117675">
            <w:pPr>
              <w:spacing w:after="0" w:line="240" w:lineRule="auto"/>
              <w:jc w:val="center"/>
              <w:textAlignment w:val="baseline"/>
              <w:rPr>
                <w:rFonts w:ascii="Times New Roman" w:eastAsia="Times New Roman" w:hAnsi="Times New Roman" w:cs="Times New Roman"/>
                <w:sz w:val="36"/>
                <w:szCs w:val="36"/>
                <w:lang w:val="en-US"/>
              </w:rPr>
            </w:pPr>
            <w:r w:rsidRPr="00B06AE9">
              <w:rPr>
                <w:rFonts w:ascii="Times New Roman" w:eastAsia="Times New Roman" w:hAnsi="Times New Roman" w:cs="Times New Roman"/>
                <w:sz w:val="36"/>
                <w:szCs w:val="36"/>
                <w:lang w:val="en-US"/>
              </w:rPr>
              <w:t>Funding</w:t>
            </w:r>
          </w:p>
          <w:p w:rsidR="009D112D" w:rsidRPr="00B06AE9" w:rsidRDefault="00117675" w:rsidP="00117675">
            <w:pPr>
              <w:spacing w:after="0" w:line="240" w:lineRule="auto"/>
              <w:jc w:val="center"/>
              <w:textAlignment w:val="baseline"/>
              <w:rPr>
                <w:rFonts w:ascii="Times New Roman" w:eastAsia="Times New Roman" w:hAnsi="Times New Roman" w:cs="Times New Roman"/>
                <w:sz w:val="36"/>
                <w:szCs w:val="36"/>
                <w:lang w:val="en-US"/>
              </w:rPr>
            </w:pPr>
            <w:r w:rsidRPr="00B06AE9">
              <w:rPr>
                <w:rFonts w:ascii="Times New Roman" w:eastAsia="Times New Roman" w:hAnsi="Times New Roman" w:cs="Times New Roman"/>
                <w:sz w:val="36"/>
                <w:szCs w:val="36"/>
                <w:lang w:val="en-US"/>
              </w:rPr>
              <w:t>(in US dollars)</w:t>
            </w:r>
          </w:p>
        </w:tc>
      </w:tr>
      <w:tr w:rsidR="009D112D" w:rsidRPr="00B06AE9" w:rsidTr="00851F04">
        <w:trPr>
          <w:trHeight w:val="525"/>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B06AE9" w:rsidRDefault="00117675" w:rsidP="00851F04">
            <w:pPr>
              <w:spacing w:after="0" w:line="240" w:lineRule="auto"/>
              <w:textAlignment w:val="baseline"/>
              <w:rPr>
                <w:rFonts w:ascii="Times New Roman" w:eastAsia="Times New Roman" w:hAnsi="Times New Roman" w:cs="Times New Roman"/>
                <w:sz w:val="36"/>
                <w:szCs w:val="36"/>
                <w:lang w:val="en-US"/>
              </w:rPr>
            </w:pPr>
            <w:r w:rsidRPr="00B06AE9">
              <w:rPr>
                <w:rFonts w:ascii="Times New Roman" w:eastAsia="Times New Roman" w:hAnsi="Times New Roman" w:cs="Times New Roman"/>
                <w:sz w:val="36"/>
                <w:szCs w:val="36"/>
                <w:lang w:val="en-US"/>
              </w:rPr>
              <w:t>Grantor's funds</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B06AE9" w:rsidRDefault="009D112D" w:rsidP="00851F04">
            <w:pPr>
              <w:spacing w:after="0" w:line="240" w:lineRule="auto"/>
              <w:rPr>
                <w:rFonts w:ascii="Times New Roman" w:eastAsia="Times New Roman" w:hAnsi="Times New Roman" w:cs="Times New Roman"/>
                <w:sz w:val="36"/>
                <w:szCs w:val="36"/>
                <w:lang w:val="en-US"/>
              </w:rPr>
            </w:pPr>
            <w:r w:rsidRPr="00B06AE9">
              <w:rPr>
                <w:rFonts w:ascii="Times New Roman" w:eastAsia="Times New Roman" w:hAnsi="Times New Roman" w:cs="Times New Roman"/>
                <w:sz w:val="36"/>
                <w:szCs w:val="36"/>
                <w:lang w:val="en-US"/>
              </w:rPr>
              <w:t>132000</w:t>
            </w:r>
          </w:p>
        </w:tc>
      </w:tr>
      <w:tr w:rsidR="009D112D" w:rsidRPr="00B06AE9" w:rsidTr="00851F04">
        <w:trPr>
          <w:trHeight w:val="57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B06AE9" w:rsidRDefault="00117675" w:rsidP="00851F04">
            <w:pPr>
              <w:spacing w:after="0" w:line="240" w:lineRule="auto"/>
              <w:textAlignment w:val="baseline"/>
              <w:rPr>
                <w:rFonts w:ascii="Times New Roman" w:eastAsia="Times New Roman" w:hAnsi="Times New Roman" w:cs="Times New Roman"/>
                <w:sz w:val="36"/>
                <w:szCs w:val="36"/>
                <w:lang w:val="en-US"/>
              </w:rPr>
            </w:pPr>
            <w:r w:rsidRPr="00B06AE9">
              <w:rPr>
                <w:rFonts w:ascii="Times New Roman" w:eastAsia="Times New Roman" w:hAnsi="Times New Roman" w:cs="Times New Roman"/>
                <w:color w:val="000000"/>
                <w:kern w:val="24"/>
                <w:sz w:val="36"/>
                <w:szCs w:val="36"/>
                <w:lang w:val="en-US"/>
              </w:rPr>
              <w:t>Co-financing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12D" w:rsidRPr="00075792" w:rsidRDefault="009D112D" w:rsidP="00851F04">
            <w:pPr>
              <w:spacing w:after="0" w:line="240" w:lineRule="auto"/>
              <w:rPr>
                <w:rFonts w:ascii="Times New Roman" w:eastAsia="Times New Roman" w:hAnsi="Times New Roman" w:cs="Times New Roman"/>
                <w:sz w:val="36"/>
                <w:szCs w:val="36"/>
                <w:lang w:val="en-US"/>
              </w:rPr>
            </w:pPr>
            <w:r w:rsidRPr="00B06AE9">
              <w:rPr>
                <w:rFonts w:ascii="Times New Roman" w:eastAsia="Times New Roman" w:hAnsi="Times New Roman" w:cs="Times New Roman"/>
                <w:sz w:val="36"/>
                <w:szCs w:val="36"/>
                <w:lang w:val="en-US"/>
              </w:rPr>
              <w:t>2</w:t>
            </w:r>
            <w:r w:rsidRPr="00075792">
              <w:rPr>
                <w:rFonts w:ascii="Times New Roman" w:eastAsia="Times New Roman" w:hAnsi="Times New Roman" w:cs="Times New Roman"/>
                <w:sz w:val="36"/>
                <w:szCs w:val="36"/>
                <w:lang w:val="en-US"/>
              </w:rPr>
              <w:t>000</w:t>
            </w:r>
          </w:p>
        </w:tc>
      </w:tr>
      <w:tr w:rsidR="009D112D" w:rsidRPr="00311193" w:rsidTr="00851F04">
        <w:trPr>
          <w:trHeight w:val="63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675" w:rsidRPr="00117675" w:rsidRDefault="00B06AE9" w:rsidP="00117675">
            <w:pPr>
              <w:spacing w:after="0" w:line="240" w:lineRule="auto"/>
              <w:jc w:val="both"/>
              <w:textAlignment w:val="baseline"/>
              <w:rPr>
                <w:rFonts w:ascii="Times New Roman" w:eastAsia="Times New Roman" w:hAnsi="Times New Roman" w:cs="Times New Roman"/>
                <w:sz w:val="36"/>
                <w:szCs w:val="36"/>
                <w:lang w:val="en-US"/>
              </w:rPr>
            </w:pPr>
            <w:r w:rsidRPr="00311193">
              <w:rPr>
                <w:rFonts w:ascii="Times New Roman" w:eastAsia="Times New Roman" w:hAnsi="Times New Roman" w:cs="Times New Roman"/>
                <w:sz w:val="36"/>
                <w:szCs w:val="36"/>
                <w:lang w:val="en-US"/>
              </w:rPr>
              <w:t>9</w:t>
            </w:r>
            <w:r w:rsidR="009D112D" w:rsidRPr="00075792">
              <w:rPr>
                <w:rFonts w:ascii="Times New Roman" w:eastAsia="Times New Roman" w:hAnsi="Times New Roman" w:cs="Times New Roman"/>
                <w:sz w:val="36"/>
                <w:szCs w:val="36"/>
                <w:lang w:val="en-US"/>
              </w:rPr>
              <w:t xml:space="preserve">. </w:t>
            </w:r>
            <w:r w:rsidR="00117675" w:rsidRPr="00117675">
              <w:rPr>
                <w:lang w:val="en-US"/>
              </w:rPr>
              <w:t xml:space="preserve"> </w:t>
            </w:r>
            <w:r w:rsidR="00117675" w:rsidRPr="00117675">
              <w:rPr>
                <w:rFonts w:ascii="Times New Roman" w:eastAsia="Times New Roman" w:hAnsi="Times New Roman" w:cs="Times New Roman"/>
                <w:sz w:val="36"/>
                <w:szCs w:val="36"/>
                <w:lang w:val="en-US"/>
              </w:rPr>
              <w:t>Project location (County/Region/City):</w:t>
            </w:r>
            <w:r w:rsidR="00117675" w:rsidRPr="00117675">
              <w:rPr>
                <w:lang w:val="en-US"/>
              </w:rPr>
              <w:t xml:space="preserve"> </w:t>
            </w:r>
            <w:r w:rsidR="00117675" w:rsidRPr="00117675">
              <w:rPr>
                <w:rFonts w:ascii="Times New Roman" w:eastAsia="Times New Roman" w:hAnsi="Times New Roman" w:cs="Times New Roman"/>
                <w:sz w:val="36"/>
                <w:szCs w:val="36"/>
                <w:lang w:val="en-US"/>
              </w:rPr>
              <w:t>Republic of Belarus, Vitebsk</w:t>
            </w:r>
          </w:p>
          <w:p w:rsidR="00117675" w:rsidRPr="00117675" w:rsidRDefault="00117675" w:rsidP="00117675">
            <w:pPr>
              <w:spacing w:after="0" w:line="240" w:lineRule="auto"/>
              <w:jc w:val="both"/>
              <w:textAlignment w:val="baseline"/>
              <w:rPr>
                <w:rFonts w:ascii="Times New Roman" w:eastAsia="Times New Roman" w:hAnsi="Times New Roman" w:cs="Times New Roman"/>
                <w:sz w:val="36"/>
                <w:szCs w:val="36"/>
                <w:lang w:val="en-US"/>
              </w:rPr>
            </w:pPr>
            <w:r w:rsidRPr="00117675">
              <w:rPr>
                <w:rFonts w:ascii="Times New Roman" w:eastAsia="Times New Roman" w:hAnsi="Times New Roman" w:cs="Times New Roman"/>
                <w:sz w:val="36"/>
                <w:szCs w:val="36"/>
                <w:lang w:val="en-US"/>
              </w:rPr>
              <w:t xml:space="preserve">Vitebsk Regional </w:t>
            </w:r>
            <w:proofErr w:type="spellStart"/>
            <w:r w:rsidRPr="00117675">
              <w:rPr>
                <w:rFonts w:ascii="Times New Roman" w:eastAsia="Times New Roman" w:hAnsi="Times New Roman" w:cs="Times New Roman"/>
                <w:sz w:val="36"/>
                <w:szCs w:val="36"/>
                <w:lang w:val="en-US"/>
              </w:rPr>
              <w:t>Endocrinological</w:t>
            </w:r>
            <w:proofErr w:type="spellEnd"/>
            <w:r w:rsidRPr="00117675">
              <w:rPr>
                <w:rFonts w:ascii="Times New Roman" w:eastAsia="Times New Roman" w:hAnsi="Times New Roman" w:cs="Times New Roman"/>
                <w:sz w:val="36"/>
                <w:szCs w:val="36"/>
                <w:lang w:val="en-US"/>
              </w:rPr>
              <w:t xml:space="preserve"> Treatment and Prevention Center</w:t>
            </w:r>
          </w:p>
          <w:p w:rsidR="009D112D" w:rsidRPr="00075792" w:rsidRDefault="009D112D" w:rsidP="00851F04">
            <w:pPr>
              <w:spacing w:after="0" w:line="240" w:lineRule="auto"/>
              <w:jc w:val="both"/>
              <w:textAlignment w:val="baseline"/>
              <w:rPr>
                <w:rFonts w:ascii="Times New Roman" w:eastAsia="Times New Roman" w:hAnsi="Times New Roman" w:cs="Times New Roman"/>
                <w:sz w:val="36"/>
                <w:szCs w:val="36"/>
                <w:lang w:val="en-US"/>
              </w:rPr>
            </w:pPr>
          </w:p>
        </w:tc>
      </w:tr>
      <w:tr w:rsidR="009D112D" w:rsidRPr="00311193" w:rsidTr="00851F04">
        <w:trPr>
          <w:trHeight w:val="1050"/>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675" w:rsidRPr="00117675" w:rsidRDefault="00B06AE9" w:rsidP="00117675">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sz w:val="36"/>
                <w:szCs w:val="36"/>
                <w:lang w:val="en-US"/>
              </w:rPr>
            </w:pPr>
            <w:r w:rsidRPr="00311193">
              <w:rPr>
                <w:rFonts w:ascii="Times New Roman" w:eastAsia="Times New Roman" w:hAnsi="Times New Roman" w:cs="Times New Roman"/>
                <w:sz w:val="36"/>
                <w:szCs w:val="36"/>
                <w:lang w:val="en-US"/>
              </w:rPr>
              <w:t>10</w:t>
            </w:r>
            <w:r w:rsidR="009D112D" w:rsidRPr="00075792">
              <w:rPr>
                <w:rFonts w:ascii="Times New Roman" w:eastAsia="Times New Roman" w:hAnsi="Times New Roman" w:cs="Times New Roman"/>
                <w:sz w:val="36"/>
                <w:szCs w:val="36"/>
                <w:lang w:val="en-US"/>
              </w:rPr>
              <w:t xml:space="preserve">. </w:t>
            </w:r>
            <w:r w:rsidR="00117675" w:rsidRPr="00117675">
              <w:rPr>
                <w:lang w:val="en-US"/>
              </w:rPr>
              <w:t xml:space="preserve"> </w:t>
            </w:r>
            <w:r w:rsidR="00117675" w:rsidRPr="00117675">
              <w:rPr>
                <w:rFonts w:ascii="Times New Roman" w:eastAsia="Times New Roman" w:hAnsi="Times New Roman" w:cs="Times New Roman"/>
                <w:sz w:val="36"/>
                <w:szCs w:val="36"/>
                <w:lang w:val="en-US"/>
              </w:rPr>
              <w:t>Contact person:</w:t>
            </w:r>
            <w:r w:rsidR="009D112D" w:rsidRPr="00075792">
              <w:rPr>
                <w:rFonts w:ascii="Times New Roman" w:eastAsia="Times New Roman" w:hAnsi="Times New Roman" w:cs="Times New Roman"/>
                <w:sz w:val="36"/>
                <w:szCs w:val="36"/>
                <w:lang w:val="en-US"/>
              </w:rPr>
              <w:t xml:space="preserve"> </w:t>
            </w:r>
            <w:r w:rsidR="00117675" w:rsidRPr="00117675">
              <w:rPr>
                <w:lang w:val="en-US"/>
              </w:rPr>
              <w:t xml:space="preserve"> </w:t>
            </w:r>
            <w:proofErr w:type="spellStart"/>
            <w:r w:rsidR="00117675" w:rsidRPr="00117675">
              <w:rPr>
                <w:rFonts w:ascii="Times New Roman" w:eastAsia="Times New Roman" w:hAnsi="Times New Roman" w:cs="Times New Roman"/>
                <w:sz w:val="36"/>
                <w:szCs w:val="36"/>
                <w:lang w:val="en-US"/>
              </w:rPr>
              <w:t>Pedchenets</w:t>
            </w:r>
            <w:proofErr w:type="spellEnd"/>
            <w:r w:rsidR="00117675" w:rsidRPr="00117675">
              <w:rPr>
                <w:rFonts w:ascii="Times New Roman" w:eastAsia="Times New Roman" w:hAnsi="Times New Roman" w:cs="Times New Roman"/>
                <w:sz w:val="36"/>
                <w:szCs w:val="36"/>
                <w:lang w:val="en-US"/>
              </w:rPr>
              <w:t xml:space="preserve"> Lyudmila - Chief Medical Officer</w:t>
            </w:r>
          </w:p>
          <w:p w:rsidR="00117675" w:rsidRPr="00117675" w:rsidRDefault="00117675" w:rsidP="00117675">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sz w:val="36"/>
                <w:szCs w:val="36"/>
                <w:lang w:val="en-US"/>
              </w:rPr>
            </w:pPr>
            <w:r w:rsidRPr="00117675">
              <w:rPr>
                <w:rFonts w:ascii="Times New Roman" w:eastAsia="Times New Roman" w:hAnsi="Times New Roman" w:cs="Times New Roman"/>
                <w:sz w:val="36"/>
                <w:szCs w:val="36"/>
                <w:lang w:val="en-US"/>
              </w:rPr>
              <w:t>Contact phone: +375 29 644 14 24, 8 0212 33 13 66</w:t>
            </w:r>
          </w:p>
          <w:p w:rsidR="009D112D" w:rsidRPr="00075792" w:rsidRDefault="00117675" w:rsidP="00117675">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sz w:val="36"/>
                <w:szCs w:val="36"/>
                <w:lang w:val="en-US"/>
              </w:rPr>
            </w:pPr>
            <w:r w:rsidRPr="00117675">
              <w:rPr>
                <w:rFonts w:ascii="Times New Roman" w:eastAsia="Times New Roman" w:hAnsi="Times New Roman" w:cs="Times New Roman"/>
                <w:sz w:val="36"/>
                <w:szCs w:val="36"/>
                <w:lang w:val="en-US"/>
              </w:rPr>
              <w:t>E-mail: voed@vitebsk.by</w:t>
            </w:r>
          </w:p>
        </w:tc>
      </w:tr>
    </w:tbl>
    <w:p w:rsidR="009D112D" w:rsidRPr="009D112D" w:rsidRDefault="009D112D" w:rsidP="009D112D">
      <w:pPr>
        <w:rPr>
          <w:lang w:val="en-US"/>
        </w:rPr>
      </w:pPr>
    </w:p>
    <w:p w:rsidR="009D112D" w:rsidRDefault="009D112D" w:rsidP="009D112D">
      <w:pPr>
        <w:rPr>
          <w:lang w:val="en-US"/>
        </w:rPr>
      </w:pPr>
      <w:r>
        <w:rPr>
          <w:rFonts w:ascii="Calibri" w:hAnsi="Calibri"/>
          <w:noProof/>
        </w:rPr>
        <w:drawing>
          <wp:inline distT="0" distB="0" distL="0" distR="0" wp14:anchorId="6E91BCB8" wp14:editId="6801C5A5">
            <wp:extent cx="2933700" cy="3743325"/>
            <wp:effectExtent l="0" t="0" r="0" b="0"/>
            <wp:docPr id="5" name="Рисунок 5" descr="Image result for лоджик ф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лоджик ф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3743325"/>
                    </a:xfrm>
                    <a:prstGeom prst="rect">
                      <a:avLst/>
                    </a:prstGeom>
                    <a:noFill/>
                    <a:ln>
                      <a:noFill/>
                    </a:ln>
                  </pic:spPr>
                </pic:pic>
              </a:graphicData>
            </a:graphic>
          </wp:inline>
        </w:drawing>
      </w:r>
      <w:r>
        <w:rPr>
          <w:rFonts w:ascii="Times New Roman" w:hAnsi="Times New Roman" w:cs="Times New Roman"/>
          <w:b/>
          <w:noProof/>
          <w:sz w:val="36"/>
          <w:szCs w:val="36"/>
        </w:rPr>
        <w:drawing>
          <wp:inline distT="0" distB="0" distL="0" distR="0" wp14:anchorId="27082CE0" wp14:editId="7FAE505B">
            <wp:extent cx="2333625" cy="1714500"/>
            <wp:effectExtent l="0" t="0" r="0" b="0"/>
            <wp:docPr id="6" name="Рисунок 6" descr="C:\Users\Бухгалтер\Desktop\51b88484c0ddd151f8aa5a0190f65c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Desktop\51b88484c0ddd151f8aa5a0190f65c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714500"/>
                    </a:xfrm>
                    <a:prstGeom prst="rect">
                      <a:avLst/>
                    </a:prstGeom>
                    <a:noFill/>
                    <a:ln>
                      <a:noFill/>
                    </a:ln>
                  </pic:spPr>
                </pic:pic>
              </a:graphicData>
            </a:graphic>
          </wp:inline>
        </w:drawing>
      </w:r>
    </w:p>
    <w:p w:rsidR="00AD1DC5" w:rsidRDefault="00AD1DC5" w:rsidP="009D112D">
      <w:pPr>
        <w:rPr>
          <w:lang w:val="en-US"/>
        </w:rPr>
      </w:pPr>
    </w:p>
    <w:p w:rsidR="00AD1DC5" w:rsidRDefault="00AD1DC5" w:rsidP="009D112D">
      <w:pPr>
        <w:rPr>
          <w:lang w:val="en-US"/>
        </w:rPr>
      </w:pPr>
    </w:p>
    <w:p w:rsidR="00AD1DC5" w:rsidRPr="00AD1DC5" w:rsidRDefault="00AD1DC5" w:rsidP="009D112D">
      <w:pPr>
        <w:rPr>
          <w:lang w:val="en-US"/>
        </w:rPr>
      </w:pPr>
    </w:p>
    <w:p w:rsidR="009D112D" w:rsidRPr="00AD1DC5" w:rsidRDefault="00245B91" w:rsidP="00245B91">
      <w:pPr>
        <w:jc w:val="center"/>
        <w:rPr>
          <w:rFonts w:ascii="Times New Roman" w:hAnsi="Times New Roman" w:cs="Times New Roman"/>
          <w:b/>
          <w:sz w:val="36"/>
          <w:szCs w:val="36"/>
          <w:lang w:val="en-US"/>
        </w:rPr>
      </w:pPr>
      <w:r w:rsidRPr="00245B91">
        <w:rPr>
          <w:rFonts w:ascii="Times New Roman" w:hAnsi="Times New Roman" w:cs="Times New Roman"/>
          <w:b/>
          <w:sz w:val="36"/>
          <w:szCs w:val="36"/>
          <w:lang w:val="en-US"/>
        </w:rPr>
        <w:t>We`re looking forward to working together!</w:t>
      </w:r>
    </w:p>
    <w:sectPr w:rsidR="009D112D" w:rsidRPr="00AD1DC5" w:rsidSect="00A72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52ED"/>
    <w:rsid w:val="0003484E"/>
    <w:rsid w:val="00035912"/>
    <w:rsid w:val="00075792"/>
    <w:rsid w:val="00117675"/>
    <w:rsid w:val="001C4A7D"/>
    <w:rsid w:val="00245B91"/>
    <w:rsid w:val="0027240B"/>
    <w:rsid w:val="00311193"/>
    <w:rsid w:val="005539B1"/>
    <w:rsid w:val="0062309E"/>
    <w:rsid w:val="006C7519"/>
    <w:rsid w:val="006D52ED"/>
    <w:rsid w:val="006F00F9"/>
    <w:rsid w:val="0070395D"/>
    <w:rsid w:val="00741538"/>
    <w:rsid w:val="009071F5"/>
    <w:rsid w:val="009D112D"/>
    <w:rsid w:val="00A72687"/>
    <w:rsid w:val="00AB0AF2"/>
    <w:rsid w:val="00AD1DC5"/>
    <w:rsid w:val="00B06AE9"/>
    <w:rsid w:val="00B7344C"/>
    <w:rsid w:val="00BC2253"/>
    <w:rsid w:val="00CB37D9"/>
    <w:rsid w:val="00CE1E07"/>
    <w:rsid w:val="00D81780"/>
    <w:rsid w:val="00D9655F"/>
    <w:rsid w:val="00EB6DB1"/>
    <w:rsid w:val="00F03FDB"/>
    <w:rsid w:val="00F83413"/>
    <w:rsid w:val="00F87753"/>
    <w:rsid w:val="00FA4237"/>
    <w:rsid w:val="00FB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726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687"/>
    <w:rPr>
      <w:rFonts w:ascii="Tahoma" w:hAnsi="Tahoma" w:cs="Tahoma"/>
      <w:sz w:val="16"/>
      <w:szCs w:val="16"/>
    </w:rPr>
  </w:style>
  <w:style w:type="paragraph" w:styleId="a6">
    <w:name w:val="No Spacing"/>
    <w:uiPriority w:val="1"/>
    <w:qFormat/>
    <w:rsid w:val="00117675"/>
    <w:pPr>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2ahUKEwj7hoDOg7bgAhVSlosKHQNGAloQjRx6BAgBEAU&amp;url=/url?sa=i&amp;rct=j&amp;q=&amp;esrc=s&amp;source=images&amp;cd=&amp;ved=2ahUKEwitwvDKg7bgAhUHlYsKHVrQCXkQjRx6BAgBEAU&amp;url=https://sonostore.ru/ge-healthcare/logiq-f8&amp;psig=AOvVaw3TiHqNRiVln7q17dZ2YDvQ&amp;ust=1550055154289649&amp;psig=AOvVaw3TiHqNRiVln7q17dZ2YDvQ&amp;ust=15500551542896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BE22-73DD-4934-9D7E-D5374AAC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kovalevskaia.r</dc:creator>
  <cp:keywords/>
  <dc:description/>
  <cp:lastModifiedBy>Бухгалтер УЗ "ВОЭД"</cp:lastModifiedBy>
  <cp:revision>26</cp:revision>
  <cp:lastPrinted>2020-09-23T08:51:00Z</cp:lastPrinted>
  <dcterms:created xsi:type="dcterms:W3CDTF">2018-09-27T07:04:00Z</dcterms:created>
  <dcterms:modified xsi:type="dcterms:W3CDTF">2021-07-07T08:18:00Z</dcterms:modified>
</cp:coreProperties>
</file>